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08" w:rsidRDefault="003F6B8C" w:rsidP="007779AE">
      <w:pPr>
        <w:jc w:val="center"/>
        <w:rPr>
          <w:b/>
        </w:rPr>
      </w:pPr>
      <w:r w:rsidRPr="003F6B8C">
        <w:rPr>
          <w:b/>
        </w:rPr>
        <w:t xml:space="preserve">PROGRAMAÇÃO DE PALESTRAS DO PROJETO EDUCAÇÃO EMPREENDEDORA </w:t>
      </w:r>
      <w:r w:rsidR="008C46A2">
        <w:rPr>
          <w:b/>
        </w:rPr>
        <w:t xml:space="preserve"> </w:t>
      </w:r>
      <w:r w:rsidRPr="003F6B8C">
        <w:rPr>
          <w:b/>
        </w:rPr>
        <w:t>EM TEMPOS DE COVID-19</w:t>
      </w:r>
    </w:p>
    <w:p w:rsidR="003F6B8C" w:rsidRDefault="003F6B8C" w:rsidP="003F6B8C">
      <w:pPr>
        <w:jc w:val="both"/>
        <w:rPr>
          <w:b/>
        </w:rPr>
      </w:pPr>
      <w:r>
        <w:rPr>
          <w:b/>
        </w:rPr>
        <w:t>MÊS DE MAIO</w:t>
      </w:r>
      <w:r w:rsidR="00EA23B0">
        <w:rPr>
          <w:b/>
        </w:rPr>
        <w:t xml:space="preserve"> 2020</w:t>
      </w:r>
    </w:p>
    <w:tbl>
      <w:tblPr>
        <w:tblStyle w:val="Tabelacomgrade"/>
        <w:tblW w:w="0" w:type="auto"/>
        <w:tblLook w:val="04A0"/>
      </w:tblPr>
      <w:tblGrid>
        <w:gridCol w:w="1068"/>
        <w:gridCol w:w="1236"/>
        <w:gridCol w:w="2042"/>
        <w:gridCol w:w="2519"/>
        <w:gridCol w:w="6312"/>
        <w:gridCol w:w="1609"/>
      </w:tblGrid>
      <w:tr w:rsidR="00766623" w:rsidTr="007779AE">
        <w:tc>
          <w:tcPr>
            <w:tcW w:w="1068" w:type="dxa"/>
            <w:shd w:val="clear" w:color="auto" w:fill="92D050"/>
            <w:vAlign w:val="center"/>
          </w:tcPr>
          <w:p w:rsidR="00766623" w:rsidRPr="008C46A2" w:rsidRDefault="00766623" w:rsidP="007779AE">
            <w:pPr>
              <w:jc w:val="center"/>
              <w:rPr>
                <w:rFonts w:ascii="Arial" w:hAnsi="Arial" w:cs="Arial"/>
                <w:b/>
                <w:sz w:val="16"/>
                <w:szCs w:val="16"/>
              </w:rPr>
            </w:pPr>
            <w:r w:rsidRPr="008C46A2">
              <w:rPr>
                <w:rFonts w:ascii="Arial" w:hAnsi="Arial" w:cs="Arial"/>
                <w:b/>
                <w:sz w:val="16"/>
                <w:szCs w:val="16"/>
              </w:rPr>
              <w:t>DATA</w:t>
            </w:r>
          </w:p>
        </w:tc>
        <w:tc>
          <w:tcPr>
            <w:tcW w:w="1236" w:type="dxa"/>
            <w:shd w:val="clear" w:color="auto" w:fill="92D050"/>
            <w:vAlign w:val="center"/>
          </w:tcPr>
          <w:p w:rsidR="00766623" w:rsidRPr="008C46A2" w:rsidRDefault="00766623" w:rsidP="007779AE">
            <w:pPr>
              <w:jc w:val="center"/>
              <w:rPr>
                <w:rFonts w:ascii="Arial" w:hAnsi="Arial" w:cs="Arial"/>
                <w:b/>
                <w:sz w:val="16"/>
                <w:szCs w:val="16"/>
              </w:rPr>
            </w:pPr>
            <w:r w:rsidRPr="008C46A2">
              <w:rPr>
                <w:rFonts w:ascii="Arial" w:hAnsi="Arial" w:cs="Arial"/>
                <w:b/>
                <w:sz w:val="16"/>
                <w:szCs w:val="16"/>
              </w:rPr>
              <w:t>HORÁRIO</w:t>
            </w:r>
          </w:p>
        </w:tc>
        <w:tc>
          <w:tcPr>
            <w:tcW w:w="2042" w:type="dxa"/>
            <w:shd w:val="clear" w:color="auto" w:fill="92D050"/>
            <w:vAlign w:val="center"/>
          </w:tcPr>
          <w:p w:rsidR="00766623" w:rsidRPr="008C46A2" w:rsidRDefault="00766623" w:rsidP="007779AE">
            <w:pPr>
              <w:jc w:val="center"/>
              <w:rPr>
                <w:rFonts w:ascii="Arial" w:hAnsi="Arial" w:cs="Arial"/>
                <w:b/>
                <w:sz w:val="16"/>
                <w:szCs w:val="16"/>
              </w:rPr>
            </w:pPr>
            <w:r w:rsidRPr="008C46A2">
              <w:rPr>
                <w:rFonts w:ascii="Arial" w:hAnsi="Arial" w:cs="Arial"/>
                <w:b/>
                <w:sz w:val="16"/>
                <w:szCs w:val="16"/>
              </w:rPr>
              <w:t>PALESTRANTE</w:t>
            </w:r>
          </w:p>
        </w:tc>
        <w:tc>
          <w:tcPr>
            <w:tcW w:w="2519" w:type="dxa"/>
            <w:shd w:val="clear" w:color="auto" w:fill="92D050"/>
            <w:vAlign w:val="center"/>
          </w:tcPr>
          <w:p w:rsidR="00766623" w:rsidRPr="008C46A2" w:rsidRDefault="00766623" w:rsidP="007779AE">
            <w:pPr>
              <w:jc w:val="center"/>
              <w:rPr>
                <w:rFonts w:ascii="Arial" w:hAnsi="Arial" w:cs="Arial"/>
                <w:b/>
                <w:sz w:val="16"/>
                <w:szCs w:val="16"/>
              </w:rPr>
            </w:pPr>
            <w:r w:rsidRPr="008C46A2">
              <w:rPr>
                <w:rFonts w:ascii="Arial" w:hAnsi="Arial" w:cs="Arial"/>
                <w:b/>
                <w:sz w:val="16"/>
                <w:szCs w:val="16"/>
              </w:rPr>
              <w:t>TEMA</w:t>
            </w:r>
          </w:p>
        </w:tc>
        <w:tc>
          <w:tcPr>
            <w:tcW w:w="6312" w:type="dxa"/>
            <w:shd w:val="clear" w:color="auto" w:fill="92D050"/>
            <w:vAlign w:val="center"/>
          </w:tcPr>
          <w:p w:rsidR="00766623" w:rsidRPr="008C46A2" w:rsidRDefault="00766623" w:rsidP="007779AE">
            <w:pPr>
              <w:jc w:val="center"/>
              <w:rPr>
                <w:b/>
              </w:rPr>
            </w:pPr>
            <w:r w:rsidRPr="008C46A2">
              <w:rPr>
                <w:b/>
              </w:rPr>
              <w:t>RESUMO</w:t>
            </w:r>
          </w:p>
        </w:tc>
        <w:tc>
          <w:tcPr>
            <w:tcW w:w="1609" w:type="dxa"/>
            <w:shd w:val="clear" w:color="auto" w:fill="92D050"/>
            <w:vAlign w:val="center"/>
          </w:tcPr>
          <w:p w:rsidR="00766623" w:rsidRPr="008C46A2" w:rsidRDefault="00766623" w:rsidP="007779AE">
            <w:pPr>
              <w:jc w:val="center"/>
              <w:rPr>
                <w:b/>
              </w:rPr>
            </w:pPr>
            <w:r>
              <w:rPr>
                <w:b/>
              </w:rPr>
              <w:t>MODALIDADE</w:t>
            </w:r>
          </w:p>
        </w:tc>
      </w:tr>
      <w:tr w:rsidR="00766623" w:rsidTr="007779AE">
        <w:tc>
          <w:tcPr>
            <w:tcW w:w="1068" w:type="dxa"/>
            <w:vAlign w:val="center"/>
          </w:tcPr>
          <w:p w:rsidR="00766623" w:rsidRPr="008C46A2" w:rsidRDefault="00766623" w:rsidP="008C46A2">
            <w:pPr>
              <w:jc w:val="center"/>
              <w:rPr>
                <w:rFonts w:ascii="Arial" w:hAnsi="Arial" w:cs="Arial"/>
                <w:sz w:val="16"/>
                <w:szCs w:val="16"/>
              </w:rPr>
            </w:pPr>
            <w:r w:rsidRPr="008C46A2">
              <w:rPr>
                <w:rFonts w:ascii="Arial" w:hAnsi="Arial" w:cs="Arial"/>
                <w:sz w:val="16"/>
                <w:szCs w:val="16"/>
              </w:rPr>
              <w:t>15/05/2020</w:t>
            </w:r>
          </w:p>
        </w:tc>
        <w:tc>
          <w:tcPr>
            <w:tcW w:w="1236" w:type="dxa"/>
            <w:vAlign w:val="center"/>
          </w:tcPr>
          <w:p w:rsidR="00766623" w:rsidRPr="008C46A2" w:rsidRDefault="00766623" w:rsidP="008C46A2">
            <w:pPr>
              <w:shd w:val="clear" w:color="auto" w:fill="F5FAFC"/>
              <w:spacing w:before="63"/>
              <w:jc w:val="center"/>
              <w:outlineLvl w:val="3"/>
              <w:rPr>
                <w:rFonts w:ascii="Arial" w:eastAsia="Times New Roman" w:hAnsi="Arial" w:cs="Arial"/>
                <w:bCs/>
                <w:color w:val="29323D"/>
                <w:sz w:val="16"/>
                <w:szCs w:val="16"/>
                <w:lang w:eastAsia="pt-BR"/>
              </w:rPr>
            </w:pPr>
            <w:r w:rsidRPr="008C46A2">
              <w:rPr>
                <w:rFonts w:ascii="Arial" w:eastAsia="Times New Roman" w:hAnsi="Arial" w:cs="Arial"/>
                <w:bCs/>
                <w:color w:val="29323D"/>
                <w:sz w:val="16"/>
                <w:szCs w:val="16"/>
                <w:lang w:eastAsia="pt-BR"/>
              </w:rPr>
              <w:t>19:30 ÀS 22:00</w:t>
            </w:r>
          </w:p>
        </w:tc>
        <w:tc>
          <w:tcPr>
            <w:tcW w:w="2042" w:type="dxa"/>
            <w:vAlign w:val="center"/>
          </w:tcPr>
          <w:p w:rsidR="00766623" w:rsidRPr="000E09EB" w:rsidRDefault="00766623" w:rsidP="008C46A2">
            <w:pPr>
              <w:jc w:val="center"/>
              <w:rPr>
                <w:rFonts w:ascii="Arial" w:hAnsi="Arial" w:cs="Arial"/>
                <w:sz w:val="16"/>
                <w:szCs w:val="16"/>
                <w:shd w:val="clear" w:color="auto" w:fill="F5FAFC"/>
              </w:rPr>
            </w:pPr>
            <w:r w:rsidRPr="000E09EB">
              <w:rPr>
                <w:rFonts w:ascii="Arial" w:hAnsi="Arial" w:cs="Arial"/>
                <w:sz w:val="16"/>
                <w:szCs w:val="16"/>
                <w:shd w:val="clear" w:color="auto" w:fill="FFFFFF"/>
              </w:rPr>
              <w:t>JULIANO CRISTHIAN SILVA</w:t>
            </w:r>
          </w:p>
        </w:tc>
        <w:tc>
          <w:tcPr>
            <w:tcW w:w="2519" w:type="dxa"/>
            <w:vAlign w:val="center"/>
          </w:tcPr>
          <w:p w:rsidR="00766623" w:rsidRPr="000E09EB" w:rsidRDefault="00766623" w:rsidP="008C46A2">
            <w:pPr>
              <w:jc w:val="center"/>
              <w:rPr>
                <w:rFonts w:ascii="Arial" w:hAnsi="Arial" w:cs="Arial"/>
                <w:color w:val="526273"/>
                <w:sz w:val="16"/>
                <w:szCs w:val="16"/>
                <w:shd w:val="clear" w:color="auto" w:fill="F5FAFC"/>
              </w:rPr>
            </w:pPr>
            <w:r w:rsidRPr="000E09EB">
              <w:rPr>
                <w:rFonts w:ascii="Arial" w:hAnsi="Arial" w:cs="Arial"/>
                <w:sz w:val="16"/>
                <w:szCs w:val="16"/>
              </w:rPr>
              <w:t>I9AÇÃO - EDUCAÇÃO EMPREENDEDORA DE IMPACTO - OPORTUNIDADES NA CRISE</w:t>
            </w:r>
          </w:p>
        </w:tc>
        <w:tc>
          <w:tcPr>
            <w:tcW w:w="6312" w:type="dxa"/>
          </w:tcPr>
          <w:p w:rsidR="00766623" w:rsidRPr="003F6B8C" w:rsidRDefault="00766623" w:rsidP="00363D0A">
            <w:pPr>
              <w:jc w:val="both"/>
            </w:pPr>
            <w:r>
              <w:rPr>
                <w:rFonts w:ascii="Open Sans" w:hAnsi="Open Sans" w:cs="Open Sans"/>
                <w:color w:val="333333"/>
                <w:sz w:val="18"/>
                <w:szCs w:val="18"/>
                <w:shd w:val="clear" w:color="auto" w:fill="FFFFFF"/>
              </w:rPr>
              <w:t xml:space="preserve">É importante redescobrir o poder criativo que temos. Em nossas vidas ainda somos treinados para seguir padrões e a obedecer. Neste contexto a formação empreendedora de impacto proporciona uma imersão no mundo </w:t>
            </w:r>
            <w:proofErr w:type="spellStart"/>
            <w:r>
              <w:rPr>
                <w:rFonts w:ascii="Open Sans" w:hAnsi="Open Sans" w:cs="Open Sans"/>
                <w:color w:val="333333"/>
                <w:sz w:val="18"/>
                <w:szCs w:val="18"/>
                <w:shd w:val="clear" w:color="auto" w:fill="FFFFFF"/>
              </w:rPr>
              <w:t>disruptivo</w:t>
            </w:r>
            <w:proofErr w:type="spellEnd"/>
            <w:r>
              <w:rPr>
                <w:rFonts w:ascii="Open Sans" w:hAnsi="Open Sans" w:cs="Open Sans"/>
                <w:color w:val="333333"/>
                <w:sz w:val="18"/>
                <w:szCs w:val="18"/>
                <w:shd w:val="clear" w:color="auto" w:fill="FFFFFF"/>
              </w:rPr>
              <w:t xml:space="preserve"> e cocriativo que proporciona o desenvolvimento de negócios com propósito e capaz de entregar soluções que vão de encontro com o que a sociedade precisa. O que na crise, é apresentado um dos maiores cenários de protagonismo ao empreendedor.</w:t>
            </w:r>
          </w:p>
        </w:tc>
        <w:tc>
          <w:tcPr>
            <w:tcW w:w="1609" w:type="dxa"/>
            <w:vAlign w:val="center"/>
          </w:tcPr>
          <w:p w:rsidR="00766623" w:rsidRDefault="00766623" w:rsidP="00EA23B0">
            <w:pPr>
              <w:jc w:val="center"/>
              <w:rPr>
                <w:rFonts w:ascii="Open Sans" w:hAnsi="Open Sans" w:cs="Open Sans"/>
                <w:color w:val="333333"/>
                <w:sz w:val="18"/>
                <w:szCs w:val="18"/>
                <w:shd w:val="clear" w:color="auto" w:fill="FFFFFF"/>
              </w:rPr>
            </w:pPr>
            <w:r>
              <w:rPr>
                <w:rFonts w:ascii="Open Sans" w:hAnsi="Open Sans" w:cs="Open Sans"/>
                <w:color w:val="333333"/>
                <w:sz w:val="18"/>
                <w:szCs w:val="18"/>
                <w:shd w:val="clear" w:color="auto" w:fill="FFFFFF"/>
              </w:rPr>
              <w:t>Online</w:t>
            </w:r>
          </w:p>
        </w:tc>
      </w:tr>
      <w:tr w:rsidR="00EA23B0" w:rsidTr="007779AE">
        <w:tc>
          <w:tcPr>
            <w:tcW w:w="14786" w:type="dxa"/>
            <w:gridSpan w:val="6"/>
            <w:vAlign w:val="center"/>
          </w:tcPr>
          <w:p w:rsidR="00EA23B0" w:rsidRPr="003F6B8C" w:rsidRDefault="00EA23B0" w:rsidP="00EA23B0">
            <w:pPr>
              <w:jc w:val="center"/>
            </w:pPr>
          </w:p>
        </w:tc>
      </w:tr>
      <w:tr w:rsidR="00766623" w:rsidTr="007779AE">
        <w:tc>
          <w:tcPr>
            <w:tcW w:w="1068" w:type="dxa"/>
            <w:vAlign w:val="center"/>
          </w:tcPr>
          <w:p w:rsidR="00766623" w:rsidRPr="008C46A2" w:rsidRDefault="00766623" w:rsidP="008C46A2">
            <w:pPr>
              <w:jc w:val="center"/>
              <w:rPr>
                <w:rFonts w:ascii="Arial" w:hAnsi="Arial" w:cs="Arial"/>
                <w:sz w:val="16"/>
                <w:szCs w:val="16"/>
              </w:rPr>
            </w:pPr>
            <w:r w:rsidRPr="008C46A2">
              <w:rPr>
                <w:rFonts w:ascii="Arial" w:hAnsi="Arial" w:cs="Arial"/>
                <w:sz w:val="16"/>
                <w:szCs w:val="16"/>
              </w:rPr>
              <w:t>21/05/2020</w:t>
            </w:r>
          </w:p>
        </w:tc>
        <w:tc>
          <w:tcPr>
            <w:tcW w:w="1236" w:type="dxa"/>
            <w:vAlign w:val="center"/>
          </w:tcPr>
          <w:p w:rsidR="00766623" w:rsidRPr="008C46A2" w:rsidRDefault="00766623" w:rsidP="008C46A2">
            <w:pPr>
              <w:shd w:val="clear" w:color="auto" w:fill="F5FAFC"/>
              <w:spacing w:before="63"/>
              <w:jc w:val="center"/>
              <w:outlineLvl w:val="3"/>
              <w:rPr>
                <w:rFonts w:ascii="Arial" w:eastAsia="Times New Roman" w:hAnsi="Arial" w:cs="Arial"/>
                <w:bCs/>
                <w:color w:val="29323D"/>
                <w:sz w:val="16"/>
                <w:szCs w:val="16"/>
                <w:lang w:eastAsia="pt-BR"/>
              </w:rPr>
            </w:pPr>
            <w:r w:rsidRPr="008C46A2">
              <w:rPr>
                <w:rFonts w:ascii="Arial" w:eastAsia="Times New Roman" w:hAnsi="Arial" w:cs="Arial"/>
                <w:bCs/>
                <w:color w:val="29323D"/>
                <w:sz w:val="16"/>
                <w:szCs w:val="16"/>
                <w:lang w:eastAsia="pt-BR"/>
              </w:rPr>
              <w:t>15:30 ÀS 17:30</w:t>
            </w:r>
          </w:p>
        </w:tc>
        <w:tc>
          <w:tcPr>
            <w:tcW w:w="2042" w:type="dxa"/>
            <w:vAlign w:val="center"/>
          </w:tcPr>
          <w:p w:rsidR="00766623" w:rsidRPr="000E09EB" w:rsidRDefault="00766623" w:rsidP="008C46A2">
            <w:pPr>
              <w:jc w:val="center"/>
              <w:rPr>
                <w:rFonts w:ascii="Arial" w:hAnsi="Arial" w:cs="Arial"/>
                <w:sz w:val="16"/>
                <w:szCs w:val="16"/>
                <w:shd w:val="clear" w:color="auto" w:fill="F5FAFC"/>
              </w:rPr>
            </w:pPr>
            <w:r w:rsidRPr="000E09EB">
              <w:rPr>
                <w:rFonts w:ascii="Arial" w:hAnsi="Arial" w:cs="Arial"/>
                <w:sz w:val="16"/>
                <w:szCs w:val="16"/>
                <w:shd w:val="clear" w:color="auto" w:fill="FFFFFF"/>
              </w:rPr>
              <w:t>FERNANDO ALVES DA SILVA</w:t>
            </w:r>
          </w:p>
        </w:tc>
        <w:tc>
          <w:tcPr>
            <w:tcW w:w="2519" w:type="dxa"/>
            <w:vAlign w:val="center"/>
          </w:tcPr>
          <w:p w:rsidR="00766623" w:rsidRPr="000E09EB" w:rsidRDefault="00766623" w:rsidP="008C46A2">
            <w:pPr>
              <w:jc w:val="center"/>
              <w:rPr>
                <w:rFonts w:ascii="Arial" w:hAnsi="Arial" w:cs="Arial"/>
                <w:color w:val="526273"/>
                <w:sz w:val="16"/>
                <w:szCs w:val="16"/>
                <w:shd w:val="clear" w:color="auto" w:fill="F5FAFC"/>
              </w:rPr>
            </w:pPr>
            <w:r>
              <w:rPr>
                <w:rFonts w:ascii="Arial" w:hAnsi="Arial" w:cs="Arial"/>
                <w:sz w:val="16"/>
                <w:szCs w:val="16"/>
              </w:rPr>
              <w:t>INTRAEMPREENDEDORISMO:</w:t>
            </w:r>
            <w:r w:rsidRPr="000E09EB">
              <w:rPr>
                <w:rFonts w:ascii="Arial" w:hAnsi="Arial" w:cs="Arial"/>
                <w:sz w:val="16"/>
                <w:szCs w:val="16"/>
              </w:rPr>
              <w:t xml:space="preserve"> PROATIVIDADE E INOVAÇÃO</w:t>
            </w:r>
          </w:p>
        </w:tc>
        <w:tc>
          <w:tcPr>
            <w:tcW w:w="6312" w:type="dxa"/>
          </w:tcPr>
          <w:p w:rsidR="00766623" w:rsidRPr="003F6B8C" w:rsidRDefault="00766623" w:rsidP="00363D0A">
            <w:pPr>
              <w:jc w:val="both"/>
            </w:pPr>
            <w:r>
              <w:rPr>
                <w:rFonts w:ascii="Open Sans" w:hAnsi="Open Sans" w:cs="Open Sans"/>
                <w:color w:val="333333"/>
                <w:sz w:val="18"/>
                <w:szCs w:val="18"/>
                <w:shd w:val="clear" w:color="auto" w:fill="FFFFFF"/>
              </w:rPr>
              <w:t>As empresas serão seriamente afetadas pela Pandemia de corona vírus e dentre as estratégias para poder sobressair neste tempo de crise está o incentivo ao intraempreendedorismo, que surge como um sistema revolucionário para acelerar as inovações dentro das empresas, por meio dos talentos empreendedores. Tal iniciativa proporcionará ao liderado agir de forma proativa, apresentando ideias, soluções e projetos, transformando essas ideias em ações a fim de gerar resultados e obter novos êxitos.</w:t>
            </w:r>
          </w:p>
        </w:tc>
        <w:tc>
          <w:tcPr>
            <w:tcW w:w="1609" w:type="dxa"/>
            <w:vAlign w:val="center"/>
          </w:tcPr>
          <w:p w:rsidR="00766623" w:rsidRDefault="00766623" w:rsidP="00EA23B0">
            <w:pPr>
              <w:jc w:val="center"/>
              <w:rPr>
                <w:rFonts w:ascii="Open Sans" w:hAnsi="Open Sans" w:cs="Open Sans"/>
                <w:color w:val="333333"/>
                <w:sz w:val="18"/>
                <w:szCs w:val="18"/>
                <w:shd w:val="clear" w:color="auto" w:fill="FFFFFF"/>
              </w:rPr>
            </w:pPr>
            <w:r>
              <w:rPr>
                <w:rFonts w:ascii="Open Sans" w:hAnsi="Open Sans" w:cs="Open Sans"/>
                <w:color w:val="333333"/>
                <w:sz w:val="18"/>
                <w:szCs w:val="18"/>
                <w:shd w:val="clear" w:color="auto" w:fill="FFFFFF"/>
              </w:rPr>
              <w:t>Online</w:t>
            </w:r>
          </w:p>
        </w:tc>
      </w:tr>
      <w:tr w:rsidR="00EA23B0" w:rsidTr="007779AE">
        <w:tc>
          <w:tcPr>
            <w:tcW w:w="14786" w:type="dxa"/>
            <w:gridSpan w:val="6"/>
            <w:vAlign w:val="center"/>
          </w:tcPr>
          <w:p w:rsidR="00EA23B0" w:rsidRDefault="00EA23B0" w:rsidP="00EA23B0">
            <w:pPr>
              <w:jc w:val="center"/>
              <w:rPr>
                <w:rFonts w:ascii="Open Sans" w:hAnsi="Open Sans" w:cs="Open Sans"/>
                <w:color w:val="333333"/>
                <w:sz w:val="18"/>
                <w:szCs w:val="18"/>
                <w:shd w:val="clear" w:color="auto" w:fill="FFFFFF"/>
              </w:rPr>
            </w:pPr>
          </w:p>
        </w:tc>
      </w:tr>
      <w:tr w:rsidR="00766623" w:rsidTr="007779AE">
        <w:tc>
          <w:tcPr>
            <w:tcW w:w="1068" w:type="dxa"/>
            <w:vAlign w:val="center"/>
          </w:tcPr>
          <w:p w:rsidR="00766623" w:rsidRPr="008C46A2" w:rsidRDefault="00766623" w:rsidP="008C46A2">
            <w:pPr>
              <w:jc w:val="center"/>
              <w:rPr>
                <w:rFonts w:ascii="Arial" w:hAnsi="Arial" w:cs="Arial"/>
                <w:sz w:val="16"/>
                <w:szCs w:val="16"/>
              </w:rPr>
            </w:pPr>
            <w:r w:rsidRPr="008C46A2">
              <w:rPr>
                <w:rFonts w:ascii="Arial" w:hAnsi="Arial" w:cs="Arial"/>
                <w:sz w:val="16"/>
                <w:szCs w:val="16"/>
              </w:rPr>
              <w:t>28/05/2020</w:t>
            </w:r>
          </w:p>
        </w:tc>
        <w:tc>
          <w:tcPr>
            <w:tcW w:w="1236" w:type="dxa"/>
            <w:vAlign w:val="center"/>
          </w:tcPr>
          <w:p w:rsidR="00766623" w:rsidRPr="008C46A2" w:rsidRDefault="00766623" w:rsidP="008C46A2">
            <w:pPr>
              <w:shd w:val="clear" w:color="auto" w:fill="F5FAFC"/>
              <w:spacing w:before="63"/>
              <w:jc w:val="center"/>
              <w:outlineLvl w:val="3"/>
              <w:rPr>
                <w:rFonts w:ascii="Arial" w:eastAsia="Times New Roman" w:hAnsi="Arial" w:cs="Arial"/>
                <w:bCs/>
                <w:color w:val="29323D"/>
                <w:sz w:val="16"/>
                <w:szCs w:val="16"/>
                <w:lang w:eastAsia="pt-BR"/>
              </w:rPr>
            </w:pPr>
            <w:r w:rsidRPr="008C46A2">
              <w:rPr>
                <w:rFonts w:ascii="Arial" w:eastAsia="Times New Roman" w:hAnsi="Arial" w:cs="Arial"/>
                <w:bCs/>
                <w:color w:val="29323D"/>
                <w:sz w:val="16"/>
                <w:szCs w:val="16"/>
                <w:lang w:eastAsia="pt-BR"/>
              </w:rPr>
              <w:t>19:30 ÁS 22:30</w:t>
            </w:r>
          </w:p>
        </w:tc>
        <w:tc>
          <w:tcPr>
            <w:tcW w:w="2042" w:type="dxa"/>
            <w:vAlign w:val="center"/>
          </w:tcPr>
          <w:p w:rsidR="00766623" w:rsidRPr="000E09EB" w:rsidRDefault="00766623" w:rsidP="008C46A2">
            <w:pPr>
              <w:jc w:val="center"/>
              <w:rPr>
                <w:rFonts w:ascii="Arial" w:hAnsi="Arial" w:cs="Arial"/>
                <w:sz w:val="16"/>
                <w:szCs w:val="16"/>
                <w:shd w:val="clear" w:color="auto" w:fill="F5FAFC"/>
              </w:rPr>
            </w:pPr>
            <w:r w:rsidRPr="000E09EB">
              <w:rPr>
                <w:rFonts w:ascii="Arial" w:hAnsi="Arial" w:cs="Arial"/>
                <w:sz w:val="16"/>
                <w:szCs w:val="16"/>
                <w:shd w:val="clear" w:color="auto" w:fill="FFFFFF"/>
              </w:rPr>
              <w:t>ALEXANDRE MORI</w:t>
            </w:r>
          </w:p>
        </w:tc>
        <w:tc>
          <w:tcPr>
            <w:tcW w:w="2519" w:type="dxa"/>
            <w:vAlign w:val="center"/>
          </w:tcPr>
          <w:p w:rsidR="00766623" w:rsidRPr="000E09EB" w:rsidRDefault="00766623" w:rsidP="008C46A2">
            <w:pPr>
              <w:jc w:val="center"/>
              <w:rPr>
                <w:rFonts w:ascii="Arial" w:hAnsi="Arial" w:cs="Arial"/>
                <w:color w:val="526273"/>
                <w:sz w:val="16"/>
                <w:szCs w:val="16"/>
                <w:shd w:val="clear" w:color="auto" w:fill="F5FAFC"/>
              </w:rPr>
            </w:pPr>
            <w:r w:rsidRPr="000E09EB">
              <w:rPr>
                <w:rFonts w:ascii="Arial" w:hAnsi="Arial" w:cs="Arial"/>
                <w:sz w:val="16"/>
                <w:szCs w:val="16"/>
              </w:rPr>
              <w:t>STARTUP STYLE: COMO PENSAR UMA STARTUP PODE AJUDAR NESSE MOMENTO DE PA</w:t>
            </w:r>
          </w:p>
        </w:tc>
        <w:tc>
          <w:tcPr>
            <w:tcW w:w="6312" w:type="dxa"/>
          </w:tcPr>
          <w:p w:rsidR="00766623" w:rsidRPr="003F6B8C" w:rsidRDefault="00766623" w:rsidP="003F6B8C">
            <w:pPr>
              <w:jc w:val="both"/>
            </w:pPr>
            <w:r>
              <w:rPr>
                <w:rFonts w:ascii="Open Sans" w:hAnsi="Open Sans" w:cs="Open Sans"/>
                <w:color w:val="333333"/>
                <w:sz w:val="18"/>
                <w:szCs w:val="18"/>
                <w:shd w:val="clear" w:color="auto" w:fill="FFFFFF"/>
              </w:rPr>
              <w:t xml:space="preserve">apresentar conceitos sobre o que são as startups e como funciona esse novo modelo mental. Além disso, também serão abordados formas de aplicação desses conceitos em um cenário de </w:t>
            </w:r>
            <w:proofErr w:type="spellStart"/>
            <w:r>
              <w:rPr>
                <w:rFonts w:ascii="Open Sans" w:hAnsi="Open Sans" w:cs="Open Sans"/>
                <w:color w:val="333333"/>
                <w:sz w:val="18"/>
                <w:szCs w:val="18"/>
                <w:shd w:val="clear" w:color="auto" w:fill="FFFFFF"/>
              </w:rPr>
              <w:t>Covid</w:t>
            </w:r>
            <w:proofErr w:type="spellEnd"/>
            <w:r>
              <w:rPr>
                <w:rFonts w:ascii="Open Sans" w:hAnsi="Open Sans" w:cs="Open Sans"/>
                <w:color w:val="333333"/>
                <w:sz w:val="18"/>
                <w:szCs w:val="18"/>
                <w:shd w:val="clear" w:color="auto" w:fill="FFFFFF"/>
              </w:rPr>
              <w:t>-19. Tópicos: - O que é uma Startup? - Como funciona o Startup Style? - Como inovar dentro desse cenário de pandemia?</w:t>
            </w:r>
          </w:p>
        </w:tc>
        <w:tc>
          <w:tcPr>
            <w:tcW w:w="1609" w:type="dxa"/>
            <w:vAlign w:val="center"/>
          </w:tcPr>
          <w:p w:rsidR="00766623" w:rsidRDefault="00766623" w:rsidP="00EA23B0">
            <w:pPr>
              <w:jc w:val="center"/>
              <w:rPr>
                <w:rFonts w:ascii="Open Sans" w:hAnsi="Open Sans" w:cs="Open Sans"/>
                <w:color w:val="333333"/>
                <w:sz w:val="18"/>
                <w:szCs w:val="18"/>
                <w:shd w:val="clear" w:color="auto" w:fill="FFFFFF"/>
              </w:rPr>
            </w:pPr>
            <w:r>
              <w:rPr>
                <w:rFonts w:ascii="Open Sans" w:hAnsi="Open Sans" w:cs="Open Sans"/>
                <w:color w:val="333333"/>
                <w:sz w:val="18"/>
                <w:szCs w:val="18"/>
                <w:shd w:val="clear" w:color="auto" w:fill="FFFFFF"/>
              </w:rPr>
              <w:t>Online</w:t>
            </w:r>
          </w:p>
        </w:tc>
      </w:tr>
    </w:tbl>
    <w:p w:rsidR="003F6B8C" w:rsidRDefault="003F6B8C" w:rsidP="008C46A2"/>
    <w:p w:rsidR="00766623" w:rsidRDefault="00766623" w:rsidP="008C46A2">
      <w:r>
        <w:t>Link para inscrição nas palestras:</w:t>
      </w:r>
    </w:p>
    <w:sectPr w:rsidR="00766623" w:rsidSect="008C46A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65" w:rsidRDefault="002C0F65" w:rsidP="008C46A2">
      <w:pPr>
        <w:spacing w:after="0" w:line="240" w:lineRule="auto"/>
      </w:pPr>
      <w:r>
        <w:separator/>
      </w:r>
    </w:p>
  </w:endnote>
  <w:endnote w:type="continuationSeparator" w:id="0">
    <w:p w:rsidR="002C0F65" w:rsidRDefault="002C0F65" w:rsidP="008C4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65" w:rsidRDefault="002C0F65" w:rsidP="008C46A2">
      <w:pPr>
        <w:spacing w:after="0" w:line="240" w:lineRule="auto"/>
      </w:pPr>
      <w:r>
        <w:separator/>
      </w:r>
    </w:p>
  </w:footnote>
  <w:footnote w:type="continuationSeparator" w:id="0">
    <w:p w:rsidR="002C0F65" w:rsidRDefault="002C0F65" w:rsidP="008C46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6483"/>
    <w:rsid w:val="0002675B"/>
    <w:rsid w:val="00052795"/>
    <w:rsid w:val="000E09EB"/>
    <w:rsid w:val="00222508"/>
    <w:rsid w:val="002C0F65"/>
    <w:rsid w:val="00351489"/>
    <w:rsid w:val="003F6B8C"/>
    <w:rsid w:val="004B0E6B"/>
    <w:rsid w:val="005606CF"/>
    <w:rsid w:val="00766623"/>
    <w:rsid w:val="007779AE"/>
    <w:rsid w:val="008C46A2"/>
    <w:rsid w:val="00A814CF"/>
    <w:rsid w:val="00E56483"/>
    <w:rsid w:val="00EA23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89"/>
  </w:style>
  <w:style w:type="paragraph" w:styleId="Ttulo4">
    <w:name w:val="heading 4"/>
    <w:basedOn w:val="Normal"/>
    <w:link w:val="Ttulo4Char"/>
    <w:uiPriority w:val="9"/>
    <w:qFormat/>
    <w:rsid w:val="003F6B8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F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rsid w:val="003F6B8C"/>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3F6B8C"/>
    <w:rPr>
      <w:color w:val="0000FF"/>
      <w:u w:val="single"/>
    </w:rPr>
  </w:style>
  <w:style w:type="paragraph" w:styleId="Cabealho">
    <w:name w:val="header"/>
    <w:basedOn w:val="Normal"/>
    <w:link w:val="CabealhoChar"/>
    <w:uiPriority w:val="99"/>
    <w:semiHidden/>
    <w:unhideWhenUsed/>
    <w:rsid w:val="008C46A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C46A2"/>
  </w:style>
  <w:style w:type="paragraph" w:styleId="Rodap">
    <w:name w:val="footer"/>
    <w:basedOn w:val="Normal"/>
    <w:link w:val="RodapChar"/>
    <w:uiPriority w:val="99"/>
    <w:semiHidden/>
    <w:unhideWhenUsed/>
    <w:rsid w:val="008C46A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C46A2"/>
  </w:style>
</w:styles>
</file>

<file path=word/webSettings.xml><?xml version="1.0" encoding="utf-8"?>
<w:webSettings xmlns:r="http://schemas.openxmlformats.org/officeDocument/2006/relationships" xmlns:w="http://schemas.openxmlformats.org/wordprocessingml/2006/main">
  <w:divs>
    <w:div w:id="821700213">
      <w:bodyDiv w:val="1"/>
      <w:marLeft w:val="0"/>
      <w:marRight w:val="0"/>
      <w:marTop w:val="0"/>
      <w:marBottom w:val="0"/>
      <w:divBdr>
        <w:top w:val="none" w:sz="0" w:space="0" w:color="auto"/>
        <w:left w:val="none" w:sz="0" w:space="0" w:color="auto"/>
        <w:bottom w:val="none" w:sz="0" w:space="0" w:color="auto"/>
        <w:right w:val="none" w:sz="0" w:space="0" w:color="auto"/>
      </w:divBdr>
    </w:div>
    <w:div w:id="18467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280</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2</cp:revision>
  <dcterms:created xsi:type="dcterms:W3CDTF">2020-05-14T14:10:00Z</dcterms:created>
  <dcterms:modified xsi:type="dcterms:W3CDTF">2020-05-14T20:41:00Z</dcterms:modified>
</cp:coreProperties>
</file>