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70" w:rsidRPr="006D0313" w:rsidRDefault="00656570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</w:t>
      </w:r>
    </w:p>
    <w:p w:rsidR="006D0313" w:rsidRDefault="00800E00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Técnico em Administração Concomitante ao Ensino Médio, EaD</w:t>
      </w:r>
    </w:p>
    <w:p w:rsidR="00800E00" w:rsidRPr="006D0313" w:rsidRDefault="00800E00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207395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Descrição do curso</w:t>
      </w:r>
    </w:p>
    <w:p w:rsidR="006D0313" w:rsidRPr="006D0313" w:rsidRDefault="006D0313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 Técnico em Administração tem como objetivo geral formar profissionais-cidadãos empreendedores, competentes, com conhecimentos técnicos, eticamente responsáveis e comprometidos com o bem estar da coletividade e que saibam associar a teoria à prática, fazendo uso das habilidades e atitudes compatíveis com a área de gestão e negócios, para atuar em instituições públicas, privadas e do terceiro setor.</w:t>
      </w:r>
    </w:p>
    <w:p w:rsidR="00FE7B59" w:rsidRPr="006D0313" w:rsidRDefault="00FE7B59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Técnico em </w:t>
      </w:r>
      <w:r w:rsidR="006D0313"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 terá condições que lhe permitam:</w:t>
      </w:r>
    </w:p>
    <w:p w:rsidR="00800E00" w:rsidRPr="00800E00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a) Executar programas de recrutamento, seleção e treinamento de pessoas;</w:t>
      </w:r>
    </w:p>
    <w:p w:rsidR="00800E00" w:rsidRPr="00800E00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b) Elaborar demonstrações contábeis;</w:t>
      </w:r>
    </w:p>
    <w:p w:rsidR="00800E00" w:rsidRPr="00800E00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c) Auxiliar na implementação das diferentes estratégias para viabilização do negócio;</w:t>
      </w:r>
    </w:p>
    <w:p w:rsidR="00800E00" w:rsidRPr="00800E00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d) Auxiliar na observação e no cumprimento dos aspectos legais e normativos da gestão e da administração;</w:t>
      </w:r>
    </w:p>
    <w:p w:rsidR="00800E00" w:rsidRPr="00800E00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e) Supervisionar os processos produtivos e avaliar o rendimento das atividades;</w:t>
      </w:r>
    </w:p>
    <w:p w:rsidR="00800E00" w:rsidRPr="00800E00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f) Utilizar sistemas de informações gerenciais para aprimorar o sistema logístico;</w:t>
      </w:r>
    </w:p>
    <w:p w:rsidR="00800E00" w:rsidRPr="00800E00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g) Adotar as normas para abertura e registro de empresa;</w:t>
      </w:r>
    </w:p>
    <w:p w:rsidR="00800E00" w:rsidRPr="00800E00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h) Executar atividades administrativas nas organizações;</w:t>
      </w:r>
    </w:p>
    <w:p w:rsidR="00800E00" w:rsidRPr="00800E00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i) Elaborar gráficos e estatísticas que mostrem o equilíbrio entre a oferta e a procura;</w:t>
      </w:r>
    </w:p>
    <w:p w:rsidR="00800E00" w:rsidRPr="00800E00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j) Utilizar os modelos de planejamento nas atividades administrativas;</w:t>
      </w:r>
    </w:p>
    <w:p w:rsidR="00800E00" w:rsidRPr="00800E00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k) Organizar informações financeiras para o apoio ao planejamento;</w:t>
      </w:r>
    </w:p>
    <w:p w:rsidR="00FE7B59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l) Ainda de acordo com o mesmo Catálogo, o Técnico em Administração poderá atuar em instituições públicas, privadas e do terceiro setor.</w:t>
      </w:r>
    </w:p>
    <w:p w:rsidR="00800E00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0E00" w:rsidRPr="006D0313" w:rsidRDefault="00800E00" w:rsidP="00800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Grade curricular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Ambientação para EaD 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Introdução à Informática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Português Instrumental 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Fundamentos de Economia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Fundamentos de Matemática Financeira 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Direito e Legislação Comercial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Fundamentos de Administração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Contabilidade Geral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Orientação para a Pesquisa e Prática Profissional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Segurança, Meio Ambiente e Saúde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Gestão de Pessoas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Organização, Sistemas e Métodos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Comportamento Organizacional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Matemática Financeira Aplicada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AF2381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23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Marketing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Contabilidade de Custos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Administração da Produção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Fundamentos do Direito Tributário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Ética Profissional e Cidadania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Planejamento Estratégico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Fundamentos de Logística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Estatística Aplicada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Gestão da Qualidade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Empreendedorismo</w:t>
            </w:r>
          </w:p>
        </w:tc>
      </w:tr>
      <w:tr w:rsidR="00800E00" w:rsidRPr="00800E00" w:rsidTr="00800E00">
        <w:tc>
          <w:tcPr>
            <w:tcW w:w="8644" w:type="dxa"/>
          </w:tcPr>
          <w:p w:rsidR="00800E00" w:rsidRPr="00800E00" w:rsidRDefault="00800E00" w:rsidP="002073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Técnicas de Recepção, Atendimento e Cobrança</w:t>
            </w:r>
          </w:p>
        </w:tc>
      </w:tr>
    </w:tbl>
    <w:p w:rsidR="00800E00" w:rsidRDefault="00800E00" w:rsidP="00800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00E00" w:rsidRDefault="00800E00" w:rsidP="00800E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56570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Público-alvo</w:t>
      </w:r>
    </w:p>
    <w:p w:rsidR="006D0313" w:rsidRDefault="00800E00" w:rsidP="006D03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E00">
        <w:rPr>
          <w:rFonts w:ascii="Times New Roman" w:hAnsi="Times New Roman" w:cs="Times New Roman"/>
          <w:sz w:val="24"/>
          <w:szCs w:val="24"/>
        </w:rPr>
        <w:t>O público-alvo do curso Técnico em Administração Concomitante ao Ensino médio na modalidade EaD compõe-se dos alunos que concluíram o ensino fundamental, estejam regularmente matriculados no ensino médio da rede pública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E00">
        <w:rPr>
          <w:rFonts w:ascii="Times New Roman" w:hAnsi="Times New Roman" w:cs="Times New Roman"/>
          <w:sz w:val="24"/>
          <w:szCs w:val="24"/>
        </w:rPr>
        <w:t>ensino e tenham sido selecionados em processo seletivo específico.</w:t>
      </w:r>
    </w:p>
    <w:p w:rsidR="00800E00" w:rsidRDefault="00800E00" w:rsidP="006D03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Duração do curso</w:t>
      </w:r>
    </w:p>
    <w:p w:rsidR="00AF346F" w:rsidRPr="006D0313" w:rsidRDefault="00800E00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o mínimo, quatro e, no máximo, oito semestres.</w:t>
      </w:r>
    </w:p>
    <w:p w:rsidR="00800E00" w:rsidRDefault="00800E00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por curso</w:t>
      </w:r>
    </w:p>
    <w:p w:rsidR="00656570" w:rsidRPr="006D0313" w:rsidRDefault="00800E00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656570"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0 vagas</w:t>
      </w:r>
    </w:p>
    <w:p w:rsidR="00656570" w:rsidRPr="006D0313" w:rsidRDefault="00656570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de formação</w:t>
      </w:r>
    </w:p>
    <w:p w:rsidR="00AF346F" w:rsidRPr="006D0313" w:rsidRDefault="006D0313" w:rsidP="006D03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13">
        <w:rPr>
          <w:rFonts w:ascii="Times New Roman" w:hAnsi="Times New Roman" w:cs="Times New Roman"/>
          <w:sz w:val="24"/>
          <w:szCs w:val="24"/>
        </w:rPr>
        <w:lastRenderedPageBreak/>
        <w:t>Gestão e Negócios</w:t>
      </w:r>
    </w:p>
    <w:p w:rsidR="006D0313" w:rsidRPr="006D0313" w:rsidRDefault="006D0313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Turno</w:t>
      </w:r>
    </w:p>
    <w:p w:rsidR="00EB52BF" w:rsidRPr="006D0313" w:rsidRDefault="00800E00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00E00">
        <w:rPr>
          <w:rFonts w:ascii="Times New Roman" w:eastAsia="Times New Roman" w:hAnsi="Times New Roman" w:cs="Times New Roman"/>
          <w:sz w:val="24"/>
          <w:szCs w:val="24"/>
          <w:lang w:eastAsia="pt-BR"/>
        </w:rPr>
        <w:t>atutino (40 vagas) e vespertino (40 vagas)</w:t>
      </w:r>
    </w:p>
    <w:p w:rsidR="00800E00" w:rsidRDefault="00800E00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Lista de Professores por curso (com e-mail)</w:t>
      </w:r>
    </w:p>
    <w:p w:rsidR="00FE7B59" w:rsidRPr="006D0313" w:rsidRDefault="00FE7B59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7"/>
        <w:gridCol w:w="3483"/>
      </w:tblGrid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Adonias Soares da Silva Junior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adonias.silva@ifro.edu.br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Alan Jhone Carvalho de Araújo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alan.araujo@ifro.edu.br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Aloir Pedruzzi Junior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aloir.pedruzzi@ifro.edu.br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Aloísio José dos Reis Filho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aloisio.reis@ifro.edu.br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Ana Cláudia Dias Ribeiro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ana.ribeiro@ifro.edu.br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Anabela Aparecida Silva Barbosa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anabela.barbosa@ifro.edu.br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Anderson de Oliveira Seixas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anderson.seixas@ifro.edu.br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AF2381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Angelina Maria de Oliveira Licó</w:t>
            </w:r>
            <w:r w:rsidR="007201EB"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rio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angelina.licorio@ifro.edu.br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Ariádne Joseane Felix Quintela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ariadne.joseane@ifro.edu.br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Artur Virgílio Simpson Martins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artur.martins@ifro.edu.br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Carlo Filipe Evangelista Raimundo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carlo.raimundo@ifro.edu.br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Danielli Vacari de Brum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danielli.brum@ifro.edu.br</w:t>
            </w:r>
          </w:p>
        </w:tc>
      </w:tr>
      <w:tr w:rsidR="007201EB" w:rsidRPr="00207395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Denise Ton Tiussi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denise.tiussi@ifro.edu.br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Diego Augusto Doimo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diego.doimo@ifro.edu.br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Elisangela Lima de Carvalho Schuindt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elisangela.carvalho@ifro.edu.br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Emi Silva de Oliveira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emi.oliveira@ifro.edu.br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Esiomar Andrade Silva Filho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esiomar.silva@ifro.edu.br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Euliene da Silva Gonçalves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euliene.goncalves@ifro.edu.br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Felipe Oliveira Colen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felipe.colen@ifro.edu.br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Fernanda Amaral Figueiredo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fernanda.amaral@ifro.edu.br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Frascisco de Assis do Nascimento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francisco.nascimento@ifro.edu.br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AF2381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Fabrí</w:t>
            </w:r>
            <w:r w:rsidR="007201EB"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cio Santos Rodrigues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george.rodrigues@ifro.edu.br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Higor Cordeiro de Souza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higor.souza@ifro.edu.br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Isac Rocha da Silva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isac.silva@ifro.edu.br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João Batista Teixeira de Aguiar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joao.batista@ifro.edu.br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Jonimar Silva Souza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jonimar.souza@ifro.edu.br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Lady Day Pereira de Souza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lady.souza@ifro.edu.br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AF2381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Letí</w:t>
            </w:r>
            <w:r w:rsidR="007201EB" w:rsidRPr="006D0313">
              <w:rPr>
                <w:rFonts w:ascii="Times New Roman" w:hAnsi="Times New Roman" w:cs="Times New Roman"/>
                <w:sz w:val="24"/>
                <w:szCs w:val="24"/>
              </w:rPr>
              <w:t>cia Carvalho Pivetta Fendt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leticia.carvalho@ifro.edu.br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Maray Rodrigues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maray.rodrigues@ifro.edu.br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Mariela Mizota Tamada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mariela.tamada@ifro.edu.br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Miguel Fabrício Zamberlan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miguel.zamberlan@ifro.edu.br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Naira Alice Andrade Arruda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naira.andrade@ifro.edu.br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Rafael Nink de Carvalho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rafael.nink@ifro.edu.br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Ronilson de Oliveira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ronilson.oliveira@ifro.edu.br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Samuel Santos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samuel.santos@ifro.edu.br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Saulo Souza de Macedo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saulo.macedo@ifro.edu.br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Silmar Antonio Buchner de Oliveira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silmar.oliveira@ifro.edu.br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Taianni Rocha de Santana Fernandes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taianni.fernandes@ifro.edu.br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Tiago Lopes de Aguiar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tiago.aguiar@ifro.edu.br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Valdeson Amaro Lima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valdeson.lima@ifro.edu.br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William Cesar Sestito Ribeiro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william.ribeiro@ifro.edu.br</w:t>
            </w:r>
          </w:p>
        </w:tc>
      </w:tr>
      <w:tr w:rsidR="007201EB" w:rsidRPr="006D0313" w:rsidTr="00207395">
        <w:tc>
          <w:tcPr>
            <w:tcW w:w="5237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 xml:space="preserve">Willis José Rodrigues </w:t>
            </w:r>
          </w:p>
        </w:tc>
        <w:tc>
          <w:tcPr>
            <w:tcW w:w="3483" w:type="dxa"/>
          </w:tcPr>
          <w:p w:rsidR="007201EB" w:rsidRPr="006D0313" w:rsidRDefault="007201EB" w:rsidP="006D03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313">
              <w:rPr>
                <w:rFonts w:ascii="Times New Roman" w:hAnsi="Times New Roman" w:cs="Times New Roman"/>
                <w:sz w:val="24"/>
                <w:szCs w:val="24"/>
              </w:rPr>
              <w:t>willis.rodrigues@ifro.edu.br</w:t>
            </w:r>
          </w:p>
        </w:tc>
      </w:tr>
    </w:tbl>
    <w:p w:rsidR="00FE7B59" w:rsidRPr="006D0313" w:rsidRDefault="00FE7B59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9678E" w:rsidRPr="006D0313" w:rsidRDefault="0079678E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Planos de Ensino</w:t>
      </w:r>
    </w:p>
    <w:p w:rsidR="00EB52BF" w:rsidRPr="006D0313" w:rsidRDefault="00EB52BF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Calendário Escolar</w:t>
      </w:r>
    </w:p>
    <w:p w:rsidR="00EB52BF" w:rsidRPr="006D0313" w:rsidRDefault="00AF2381" w:rsidP="006D03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PPC</w:t>
      </w:r>
      <w:bookmarkStart w:id="0" w:name="_GoBack"/>
      <w:bookmarkEnd w:id="0"/>
      <w:r w:rsidR="00EB52BF" w:rsidRPr="006D0313">
        <w:rPr>
          <w:rFonts w:ascii="Times New Roman" w:eastAsia="Times New Roman" w:hAnsi="Times New Roman" w:cs="Times New Roman"/>
          <w:sz w:val="24"/>
          <w:szCs w:val="24"/>
          <w:lang w:eastAsia="pt-BR"/>
        </w:rPr>
        <w:t>s </w:t>
      </w:r>
    </w:p>
    <w:p w:rsidR="00E40360" w:rsidRPr="006D0313" w:rsidRDefault="00E40360" w:rsidP="006D0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360" w:rsidRPr="006D0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2DC"/>
    <w:multiLevelType w:val="hybridMultilevel"/>
    <w:tmpl w:val="D7C2C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DC4"/>
    <w:multiLevelType w:val="multilevel"/>
    <w:tmpl w:val="9AC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431C1"/>
    <w:multiLevelType w:val="multilevel"/>
    <w:tmpl w:val="E1D4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D2FF8"/>
    <w:multiLevelType w:val="multilevel"/>
    <w:tmpl w:val="D02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856FA"/>
    <w:multiLevelType w:val="multilevel"/>
    <w:tmpl w:val="D9E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F5B3A"/>
    <w:multiLevelType w:val="multilevel"/>
    <w:tmpl w:val="1D76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D6314"/>
    <w:multiLevelType w:val="multilevel"/>
    <w:tmpl w:val="8212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50827"/>
    <w:multiLevelType w:val="multilevel"/>
    <w:tmpl w:val="F55E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75B06"/>
    <w:multiLevelType w:val="multilevel"/>
    <w:tmpl w:val="5B4E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8E"/>
    <w:rsid w:val="0015210B"/>
    <w:rsid w:val="00207395"/>
    <w:rsid w:val="00473ACF"/>
    <w:rsid w:val="0061517F"/>
    <w:rsid w:val="00656570"/>
    <w:rsid w:val="006D0313"/>
    <w:rsid w:val="007201EB"/>
    <w:rsid w:val="0075543F"/>
    <w:rsid w:val="0079678E"/>
    <w:rsid w:val="00800E00"/>
    <w:rsid w:val="009948A4"/>
    <w:rsid w:val="00AF2381"/>
    <w:rsid w:val="00AF346F"/>
    <w:rsid w:val="00E40360"/>
    <w:rsid w:val="00EB52BF"/>
    <w:rsid w:val="00F81A70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9678E"/>
  </w:style>
  <w:style w:type="character" w:customStyle="1" w:styleId="m-6356410340567189435m-7005424471367723873m8156724332272942664m5169144767536795237gmail-m5804136872884397166gmail-il">
    <w:name w:val="m_-6356410340567189435m_-7005424471367723873m_8156724332272942664m_5169144767536795237gmail-m_5804136872884397166gmail-il"/>
    <w:basedOn w:val="Fontepargpadro"/>
    <w:rsid w:val="0079678E"/>
  </w:style>
  <w:style w:type="paragraph" w:customStyle="1" w:styleId="Default">
    <w:name w:val="Default"/>
    <w:rsid w:val="00FE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E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4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3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Meireles Oliveira de Almeida</dc:creator>
  <cp:lastModifiedBy>Silvane Maria Pereira</cp:lastModifiedBy>
  <cp:revision>4</cp:revision>
  <dcterms:created xsi:type="dcterms:W3CDTF">2016-12-09T21:38:00Z</dcterms:created>
  <dcterms:modified xsi:type="dcterms:W3CDTF">2017-02-01T15:33:00Z</dcterms:modified>
</cp:coreProperties>
</file>