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31E" w:rsidRDefault="0004231E" w:rsidP="0004231E">
      <w:pPr>
        <w:jc w:val="center"/>
        <w:rPr>
          <w:rFonts w:eastAsia="Calibri"/>
          <w:b/>
          <w:bCs/>
          <w:kern w:val="2"/>
          <w:sz w:val="20"/>
          <w:szCs w:val="20"/>
        </w:rPr>
      </w:pPr>
      <w:bookmarkStart w:id="0" w:name="_GoBack"/>
      <w:r>
        <w:rPr>
          <w:rFonts w:eastAsia="Calibri"/>
          <w:b/>
          <w:bCs/>
          <w:kern w:val="2"/>
          <w:sz w:val="20"/>
          <w:szCs w:val="20"/>
        </w:rPr>
        <w:t>CURSO TÉCNICO EM FINANÇAS CONCOMITANTE AO ENSINO MÉDIO</w:t>
      </w:r>
    </w:p>
    <w:p w:rsidR="0004231E" w:rsidRDefault="0004231E" w:rsidP="0004231E">
      <w:pPr>
        <w:widowControl w:val="0"/>
        <w:jc w:val="center"/>
        <w:rPr>
          <w:rFonts w:eastAsia="Calibri"/>
          <w:b/>
          <w:bCs/>
          <w:kern w:val="2"/>
          <w:sz w:val="20"/>
          <w:szCs w:val="20"/>
        </w:rPr>
      </w:pPr>
      <w:r>
        <w:rPr>
          <w:rFonts w:eastAsia="Calibri"/>
          <w:b/>
          <w:bCs/>
          <w:i/>
          <w:kern w:val="2"/>
          <w:sz w:val="20"/>
          <w:szCs w:val="20"/>
        </w:rPr>
        <w:t>CAMPUS</w:t>
      </w:r>
      <w:r>
        <w:rPr>
          <w:rFonts w:eastAsia="Calibri"/>
          <w:b/>
          <w:bCs/>
          <w:kern w:val="2"/>
          <w:sz w:val="20"/>
          <w:szCs w:val="20"/>
        </w:rPr>
        <w:t xml:space="preserve"> PORTO VELHO ZONA NORTE</w:t>
      </w:r>
    </w:p>
    <w:bookmarkEnd w:id="0"/>
    <w:p w:rsidR="0004231E" w:rsidRDefault="0004231E" w:rsidP="0004231E">
      <w:pPr>
        <w:widowControl w:val="0"/>
        <w:rPr>
          <w:rFonts w:eastAsia="Calibri"/>
          <w:b/>
          <w:bCs/>
          <w:kern w:val="2"/>
          <w:sz w:val="20"/>
          <w:szCs w:val="20"/>
        </w:rPr>
      </w:pPr>
    </w:p>
    <w:p w:rsidR="0004231E" w:rsidRDefault="0004231E" w:rsidP="0004231E">
      <w:pPr>
        <w:widowControl w:val="0"/>
        <w:rPr>
          <w:b/>
        </w:rPr>
      </w:pPr>
    </w:p>
    <w:p w:rsidR="0004231E" w:rsidRDefault="0004231E" w:rsidP="0004231E">
      <w:pPr>
        <w:shd w:val="clear" w:color="auto" w:fill="FFFFFF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DESCRIÇÃO DO CURSO</w:t>
      </w:r>
    </w:p>
    <w:p w:rsidR="0004231E" w:rsidRDefault="0004231E" w:rsidP="0004231E">
      <w:pPr>
        <w:shd w:val="clear" w:color="auto" w:fill="FFFFFF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 curso Técnico em Finanças Concomitante habilitará o estudante para atuar em instituições públicas, privadas e do terceiro setor e em empresas de consultoria, bem como de forma autônoma, preferencialmente, nas atividades financeiras, como negociações bancárias e orçamentárias em vários setores.</w:t>
      </w:r>
    </w:p>
    <w:p w:rsidR="0004231E" w:rsidRDefault="0004231E" w:rsidP="0004231E">
      <w:pPr>
        <w:shd w:val="clear" w:color="auto" w:fill="FFFFFF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4231E" w:rsidRDefault="0004231E" w:rsidP="0004231E">
      <w:pPr>
        <w:shd w:val="clear" w:color="auto" w:fill="FFFFFF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 Técnico em Finanças Concomitante terá condições que lhe permitam:</w:t>
      </w:r>
    </w:p>
    <w:p w:rsidR="0004231E" w:rsidRDefault="0004231E" w:rsidP="0004231E">
      <w:pPr>
        <w:shd w:val="clear" w:color="auto" w:fill="FFFFFF"/>
        <w:spacing w:line="360" w:lineRule="auto"/>
        <w:jc w:val="both"/>
        <w:rPr>
          <w:sz w:val="20"/>
          <w:szCs w:val="20"/>
        </w:rPr>
      </w:pPr>
    </w:p>
    <w:p w:rsidR="0004231E" w:rsidRDefault="0004231E" w:rsidP="0004231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Efetuar atividades nas negociações bancárias e nos setores de tesouraria, contabilidade, análise de crédito, orçamento empresarial, custos e formação de preços; </w:t>
      </w:r>
    </w:p>
    <w:p w:rsidR="0004231E" w:rsidRDefault="0004231E" w:rsidP="0004231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Identificar os diversos indicadores econômicos e financeiros e sua importância para análise financeira; </w:t>
      </w:r>
    </w:p>
    <w:p w:rsidR="0004231E" w:rsidRDefault="0004231E" w:rsidP="0004231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Ler e interpretar demonstrativos financeiros; </w:t>
      </w:r>
    </w:p>
    <w:p w:rsidR="0004231E" w:rsidRDefault="0004231E" w:rsidP="0004231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Realizar fluxo de caixa, lançamentos financeiros, ordens de pagamento, contas a pagar e a receber e cobranças; </w:t>
      </w:r>
    </w:p>
    <w:p w:rsidR="0004231E" w:rsidRDefault="0004231E" w:rsidP="0004231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e) Coletar e organizar informações para a elaboração do orçamento empresarial e análise patrimonial.</w:t>
      </w:r>
    </w:p>
    <w:p w:rsidR="0004231E" w:rsidRDefault="0004231E" w:rsidP="0004231E">
      <w:pPr>
        <w:shd w:val="clear" w:color="auto" w:fill="FFFFFF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Público-alvo</w:t>
      </w:r>
    </w:p>
    <w:p w:rsidR="0004231E" w:rsidRDefault="0004231E" w:rsidP="0004231E">
      <w:pPr>
        <w:shd w:val="clear" w:color="auto" w:fill="FFFFFF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 público-alvo do curso Técnico em Finanças modalidade Concomitante será composto pelos alunos que concluíram o Ensino Fundamental, que estejam regularmente matriculados no Ensino Médio da rede pública de ensino e que tenham sido selecionados em processo seletivo especial.</w:t>
      </w: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832"/>
        <w:gridCol w:w="5398"/>
      </w:tblGrid>
      <w:tr w:rsidR="0004231E" w:rsidTr="0004231E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Habilitação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Técnico em Finanças </w:t>
            </w:r>
          </w:p>
        </w:tc>
      </w:tr>
      <w:tr w:rsidR="0004231E" w:rsidTr="0004231E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Duração do curso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shd w:val="clear" w:color="auto" w:fill="FFFFFF"/>
              <w:spacing w:line="360" w:lineRule="auto"/>
              <w:jc w:val="both"/>
            </w:pPr>
            <w:r>
              <w:t xml:space="preserve">No mínimo </w:t>
            </w:r>
            <w:proofErr w:type="gramStart"/>
            <w:r>
              <w:t>3</w:t>
            </w:r>
            <w:proofErr w:type="gramEnd"/>
            <w:r>
              <w:t xml:space="preserve"> e no máximo 6 semestres.</w:t>
            </w:r>
          </w:p>
        </w:tc>
      </w:tr>
      <w:tr w:rsidR="0004231E" w:rsidTr="0004231E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Vagas por curso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 vagas</w:t>
            </w:r>
            <w:r>
              <w:rPr>
                <w:sz w:val="20"/>
                <w:szCs w:val="20"/>
              </w:rPr>
              <w:t xml:space="preserve"> semestrais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Regime de Matrícula: </w:t>
            </w:r>
            <w:r>
              <w:rPr>
                <w:rFonts w:cs="Arial"/>
                <w:sz w:val="20"/>
                <w:szCs w:val="20"/>
              </w:rPr>
              <w:t>Semestral</w:t>
            </w:r>
          </w:p>
        </w:tc>
      </w:tr>
      <w:tr w:rsidR="0004231E" w:rsidTr="0004231E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de formação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Eixo Tecnológico Informação e Comunicação</w:t>
            </w:r>
          </w:p>
        </w:tc>
      </w:tr>
      <w:tr w:rsidR="0004231E" w:rsidTr="0004231E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Turno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Matutino (40 vagas) e Vespertino (40 Vagas).</w:t>
            </w:r>
          </w:p>
        </w:tc>
      </w:tr>
      <w:tr w:rsidR="0004231E" w:rsidTr="0004231E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Modalidade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Presencial</w:t>
            </w:r>
          </w:p>
        </w:tc>
      </w:tr>
      <w:tr w:rsidR="0004231E" w:rsidTr="0004231E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Campus</w:t>
            </w:r>
            <w:r>
              <w:rPr>
                <w:sz w:val="20"/>
                <w:szCs w:val="20"/>
              </w:rPr>
              <w:t xml:space="preserve"> de Funcionamento: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E" w:rsidRDefault="0004231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Porto Velho Zona Norte;</w:t>
            </w:r>
          </w:p>
          <w:p w:rsidR="0004231E" w:rsidRDefault="0004231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31E" w:rsidTr="0004231E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Requisitos de Acesso/</w:t>
            </w:r>
          </w:p>
          <w:p w:rsidR="0004231E" w:rsidRDefault="0004231E">
            <w:pPr>
              <w:shd w:val="clear" w:color="auto" w:fill="FFFFFF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Forma de Ingresso: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Processo seletivo com edital específico;</w:t>
            </w:r>
          </w:p>
        </w:tc>
      </w:tr>
    </w:tbl>
    <w:p w:rsidR="0004231E" w:rsidRDefault="0004231E" w:rsidP="0004231E">
      <w:pPr>
        <w:widowControl w:val="0"/>
        <w:rPr>
          <w:b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677"/>
        <w:gridCol w:w="953"/>
        <w:gridCol w:w="2878"/>
        <w:gridCol w:w="852"/>
        <w:gridCol w:w="567"/>
        <w:gridCol w:w="709"/>
        <w:gridCol w:w="626"/>
        <w:gridCol w:w="741"/>
        <w:gridCol w:w="889"/>
      </w:tblGrid>
      <w:tr w:rsidR="0004231E" w:rsidTr="0004231E">
        <w:trPr>
          <w:trHeight w:val="578"/>
        </w:trPr>
        <w:tc>
          <w:tcPr>
            <w:tcW w:w="10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>CURSO TÉCNICO EM FINANÇAS CONCOMITANTE AO ENSINO MÉDIO</w:t>
            </w:r>
          </w:p>
          <w:p w:rsidR="0004231E" w:rsidRDefault="0004231E">
            <w:pPr>
              <w:jc w:val="center"/>
              <w:rPr>
                <w:rFonts w:eastAsia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kern w:val="2"/>
                <w:sz w:val="20"/>
                <w:szCs w:val="20"/>
              </w:rPr>
              <w:t>CAMPUS</w:t>
            </w:r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 xml:space="preserve"> PORTO VELHO ZONA NORTE</w:t>
            </w:r>
          </w:p>
          <w:p w:rsidR="0004231E" w:rsidRDefault="0004231E">
            <w:pPr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 xml:space="preserve">Matriz aprovada pela </w:t>
            </w:r>
            <w:proofErr w:type="gramStart"/>
            <w:r>
              <w:rPr>
                <w:rFonts w:eastAsia="Calibri"/>
                <w:bCs/>
                <w:kern w:val="2"/>
                <w:sz w:val="20"/>
                <w:szCs w:val="20"/>
              </w:rPr>
              <w:t>Resolução ...</w:t>
            </w:r>
            <w:proofErr w:type="gramEnd"/>
            <w:r>
              <w:rPr>
                <w:rFonts w:eastAsia="Calibri"/>
                <w:bCs/>
                <w:kern w:val="2"/>
                <w:sz w:val="20"/>
                <w:szCs w:val="20"/>
              </w:rPr>
              <w:t>..../2016 do Conselho Superior do IFRO</w:t>
            </w:r>
          </w:p>
        </w:tc>
      </w:tr>
      <w:tr w:rsidR="0004231E" w:rsidTr="0004231E">
        <w:trPr>
          <w:trHeight w:val="383"/>
        </w:trPr>
        <w:tc>
          <w:tcPr>
            <w:tcW w:w="10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 xml:space="preserve">Organização conforme a LDB 9.394/96, Art. 36, e a Resolução CEB/CNE </w:t>
            </w:r>
            <w:proofErr w:type="gramStart"/>
            <w:r>
              <w:rPr>
                <w:rFonts w:eastAsia="Calibri"/>
                <w:bCs/>
                <w:kern w:val="2"/>
                <w:sz w:val="20"/>
                <w:szCs w:val="20"/>
              </w:rPr>
              <w:t>6/2012</w:t>
            </w:r>
            <w:proofErr w:type="gramEnd"/>
          </w:p>
          <w:p w:rsidR="0004231E" w:rsidRDefault="0004231E">
            <w:pPr>
              <w:widowControl w:val="0"/>
              <w:jc w:val="center"/>
              <w:rPr>
                <w:rFonts w:eastAsia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Duração da aula: 50 minutos</w:t>
            </w:r>
          </w:p>
        </w:tc>
      </w:tr>
      <w:tr w:rsidR="0004231E" w:rsidTr="0004231E">
        <w:trPr>
          <w:trHeight w:val="383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4231E" w:rsidRDefault="0004231E">
            <w:pPr>
              <w:ind w:right="-108"/>
              <w:jc w:val="center"/>
              <w:rPr>
                <w:rFonts w:eastAsia="Calibri"/>
                <w:b/>
                <w:kern w:val="2"/>
                <w:sz w:val="16"/>
                <w:szCs w:val="20"/>
              </w:rPr>
            </w:pPr>
            <w:r>
              <w:rPr>
                <w:rFonts w:eastAsia="Calibri"/>
                <w:b/>
                <w:kern w:val="2"/>
                <w:sz w:val="16"/>
                <w:szCs w:val="20"/>
              </w:rPr>
              <w:lastRenderedPageBreak/>
              <w:t>Períodos/ Módulos/ Etapas</w:t>
            </w:r>
            <w:r>
              <w:rPr>
                <w:rStyle w:val="Refdenotaderodap"/>
                <w:rFonts w:eastAsia="Calibri"/>
                <w:b/>
                <w:kern w:val="2"/>
                <w:sz w:val="16"/>
                <w:szCs w:val="20"/>
              </w:rPr>
              <w:footnoteReference w:id="1"/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b/>
                <w:kern w:val="2"/>
                <w:sz w:val="16"/>
                <w:szCs w:val="20"/>
              </w:rPr>
            </w:pPr>
            <w:r>
              <w:rPr>
                <w:rFonts w:eastAsia="Calibri"/>
                <w:b/>
                <w:kern w:val="2"/>
                <w:sz w:val="16"/>
                <w:szCs w:val="20"/>
              </w:rPr>
              <w:t>Disciplinas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4231E" w:rsidRDefault="0004231E">
            <w:pPr>
              <w:ind w:left="-108" w:right="-108"/>
              <w:jc w:val="center"/>
              <w:rPr>
                <w:rFonts w:eastAsia="Calibri"/>
                <w:b/>
                <w:kern w:val="2"/>
                <w:sz w:val="16"/>
                <w:szCs w:val="20"/>
              </w:rPr>
            </w:pPr>
            <w:r>
              <w:rPr>
                <w:rFonts w:eastAsia="Calibri"/>
                <w:b/>
                <w:kern w:val="2"/>
                <w:sz w:val="16"/>
                <w:szCs w:val="20"/>
              </w:rPr>
              <w:t>Semanas letivas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b/>
                <w:kern w:val="2"/>
                <w:sz w:val="16"/>
                <w:szCs w:val="20"/>
              </w:rPr>
            </w:pPr>
            <w:r>
              <w:rPr>
                <w:rFonts w:eastAsia="Calibri"/>
                <w:b/>
                <w:kern w:val="2"/>
                <w:sz w:val="16"/>
                <w:szCs w:val="20"/>
              </w:rPr>
              <w:t xml:space="preserve">Número de aulas 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4231E" w:rsidRDefault="0004231E">
            <w:pPr>
              <w:widowControl w:val="0"/>
              <w:ind w:left="-125" w:right="-81"/>
              <w:jc w:val="center"/>
              <w:rPr>
                <w:rFonts w:eastAsia="Calibri"/>
                <w:b/>
                <w:bCs/>
                <w:kern w:val="2"/>
                <w:sz w:val="16"/>
                <w:szCs w:val="20"/>
              </w:rPr>
            </w:pPr>
            <w:r>
              <w:rPr>
                <w:rFonts w:eastAsia="Calibri"/>
                <w:b/>
                <w:bCs/>
                <w:kern w:val="2"/>
                <w:sz w:val="16"/>
                <w:szCs w:val="20"/>
              </w:rPr>
              <w:t xml:space="preserve">TOTAL </w:t>
            </w:r>
            <w:r>
              <w:rPr>
                <w:rFonts w:eastAsia="Calibri"/>
                <w:b/>
                <w:kern w:val="2"/>
                <w:sz w:val="16"/>
                <w:szCs w:val="20"/>
              </w:rPr>
              <w:t>(Hora-Aula)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4231E" w:rsidRDefault="0004231E">
            <w:pPr>
              <w:widowControl w:val="0"/>
              <w:ind w:left="-125" w:right="-81"/>
              <w:jc w:val="center"/>
              <w:rPr>
                <w:rFonts w:eastAsia="Calibri"/>
                <w:b/>
                <w:bCs/>
                <w:kern w:val="2"/>
                <w:sz w:val="16"/>
                <w:szCs w:val="20"/>
              </w:rPr>
            </w:pPr>
            <w:r>
              <w:rPr>
                <w:rFonts w:eastAsia="Calibri"/>
                <w:b/>
                <w:bCs/>
                <w:kern w:val="2"/>
                <w:sz w:val="16"/>
                <w:szCs w:val="20"/>
              </w:rPr>
              <w:t xml:space="preserve">TOTAL </w:t>
            </w:r>
            <w:r>
              <w:rPr>
                <w:rFonts w:eastAsia="Calibri"/>
                <w:b/>
                <w:kern w:val="2"/>
                <w:sz w:val="16"/>
                <w:szCs w:val="20"/>
              </w:rPr>
              <w:t>(Hora-Relógio)</w:t>
            </w:r>
          </w:p>
        </w:tc>
      </w:tr>
      <w:tr w:rsidR="0004231E" w:rsidTr="0004231E">
        <w:trPr>
          <w:trHeight w:val="382"/>
        </w:trPr>
        <w:tc>
          <w:tcPr>
            <w:tcW w:w="10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16"/>
                <w:szCs w:val="20"/>
              </w:rPr>
            </w:pPr>
          </w:p>
        </w:tc>
        <w:tc>
          <w:tcPr>
            <w:tcW w:w="9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16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4231E" w:rsidRDefault="0004231E">
            <w:pPr>
              <w:ind w:left="-108" w:right="-108"/>
              <w:jc w:val="center"/>
              <w:rPr>
                <w:rFonts w:eastAsia="Calibri"/>
                <w:b/>
                <w:kern w:val="2"/>
                <w:sz w:val="16"/>
                <w:szCs w:val="20"/>
              </w:rPr>
            </w:pPr>
            <w:proofErr w:type="spellStart"/>
            <w:r>
              <w:rPr>
                <w:rFonts w:eastAsia="Calibri"/>
                <w:b/>
                <w:kern w:val="2"/>
                <w:sz w:val="16"/>
                <w:szCs w:val="20"/>
              </w:rPr>
              <w:t>Telepresencial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4231E" w:rsidRDefault="0004231E">
            <w:pPr>
              <w:ind w:left="-6" w:right="-108"/>
              <w:jc w:val="center"/>
              <w:rPr>
                <w:rFonts w:eastAsia="Calibri"/>
                <w:b/>
                <w:kern w:val="2"/>
                <w:sz w:val="16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b/>
                <w:kern w:val="2"/>
                <w:sz w:val="16"/>
                <w:szCs w:val="20"/>
              </w:rPr>
              <w:t>EaD</w:t>
            </w:r>
            <w:proofErr w:type="spellEnd"/>
            <w:proofErr w:type="gramEnd"/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bCs/>
                <w:kern w:val="2"/>
                <w:sz w:val="16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bCs/>
                <w:kern w:val="2"/>
                <w:sz w:val="16"/>
                <w:szCs w:val="20"/>
              </w:rPr>
            </w:pPr>
          </w:p>
        </w:tc>
      </w:tr>
      <w:tr w:rsidR="0004231E" w:rsidTr="0004231E">
        <w:trPr>
          <w:trHeight w:val="236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231E" w:rsidRDefault="0004231E">
            <w:pPr>
              <w:ind w:left="113" w:right="113"/>
              <w:jc w:val="center"/>
              <w:rPr>
                <w:rFonts w:eastAsia="Calibri"/>
                <w:b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</w:rPr>
              <w:t>PRIMEIRO MÓDULO</w:t>
            </w:r>
            <w:r>
              <w:rPr>
                <w:rFonts w:eastAsia="Calibri"/>
                <w:b/>
                <w:color w:val="0070C0"/>
                <w:kern w:val="2"/>
                <w:sz w:val="16"/>
                <w:szCs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ind w:left="-108" w:right="-108"/>
              <w:jc w:val="center"/>
              <w:rPr>
                <w:rFonts w:eastAsia="Calibri"/>
                <w:b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</w:rPr>
              <w:t>E1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Ambientação para </w:t>
            </w:r>
            <w:proofErr w:type="spellStart"/>
            <w:proofErr w:type="gramStart"/>
            <w:r>
              <w:rPr>
                <w:sz w:val="20"/>
                <w:szCs w:val="20"/>
              </w:rPr>
              <w:t>EaD</w:t>
            </w:r>
            <w:proofErr w:type="spellEnd"/>
            <w:proofErr w:type="gramEnd"/>
            <w:r>
              <w:rPr>
                <w:rStyle w:val="Refdenotaderodap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33,33</w:t>
            </w:r>
          </w:p>
        </w:tc>
      </w:tr>
      <w:tr w:rsidR="0004231E" w:rsidTr="0004231E">
        <w:trPr>
          <w:trHeight w:val="236"/>
        </w:trPr>
        <w:tc>
          <w:tcPr>
            <w:tcW w:w="10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ind w:left="-108" w:right="-108"/>
              <w:jc w:val="center"/>
              <w:rPr>
                <w:rFonts w:eastAsia="Calibri"/>
                <w:b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</w:rPr>
              <w:t>E2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Português Instrumental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33,33</w:t>
            </w:r>
          </w:p>
        </w:tc>
      </w:tr>
      <w:tr w:rsidR="0004231E" w:rsidTr="0004231E">
        <w:trPr>
          <w:trHeight w:val="236"/>
        </w:trPr>
        <w:tc>
          <w:tcPr>
            <w:tcW w:w="10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Introdução à Informática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33,33</w:t>
            </w:r>
          </w:p>
        </w:tc>
      </w:tr>
      <w:tr w:rsidR="0004231E" w:rsidTr="0004231E">
        <w:trPr>
          <w:trHeight w:val="236"/>
        </w:trPr>
        <w:tc>
          <w:tcPr>
            <w:tcW w:w="10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ind w:left="-108" w:right="-108"/>
              <w:jc w:val="center"/>
              <w:rPr>
                <w:rFonts w:eastAsia="Calibri"/>
                <w:b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</w:rPr>
              <w:t>E3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Fundamentos de Matemática Financeira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33,33</w:t>
            </w:r>
          </w:p>
        </w:tc>
      </w:tr>
      <w:tr w:rsidR="0004231E" w:rsidTr="0004231E">
        <w:trPr>
          <w:trHeight w:val="236"/>
        </w:trPr>
        <w:tc>
          <w:tcPr>
            <w:tcW w:w="10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Fundamentos de Economia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33,33</w:t>
            </w:r>
          </w:p>
        </w:tc>
      </w:tr>
      <w:tr w:rsidR="0004231E" w:rsidTr="0004231E">
        <w:trPr>
          <w:trHeight w:val="236"/>
        </w:trPr>
        <w:tc>
          <w:tcPr>
            <w:tcW w:w="10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ind w:left="-108" w:right="-108"/>
              <w:jc w:val="center"/>
              <w:rPr>
                <w:rFonts w:eastAsia="Calibri"/>
                <w:b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</w:rPr>
              <w:t>E4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Direito e Legislação Comercial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33,33</w:t>
            </w:r>
          </w:p>
        </w:tc>
      </w:tr>
      <w:tr w:rsidR="0004231E" w:rsidTr="0004231E">
        <w:trPr>
          <w:trHeight w:val="236"/>
        </w:trPr>
        <w:tc>
          <w:tcPr>
            <w:tcW w:w="10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Contabilidade Geral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33,33</w:t>
            </w:r>
          </w:p>
        </w:tc>
      </w:tr>
      <w:tr w:rsidR="0004231E" w:rsidTr="0004231E">
        <w:trPr>
          <w:trHeight w:val="236"/>
        </w:trPr>
        <w:tc>
          <w:tcPr>
            <w:tcW w:w="10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ind w:left="-108" w:right="-108"/>
              <w:jc w:val="center"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</w:rPr>
              <w:t>E5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Fundamentos de Administração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33,33</w:t>
            </w:r>
          </w:p>
        </w:tc>
      </w:tr>
      <w:tr w:rsidR="0004231E" w:rsidTr="0004231E">
        <w:trPr>
          <w:trHeight w:val="236"/>
        </w:trPr>
        <w:tc>
          <w:tcPr>
            <w:tcW w:w="10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Orientação para a Pesquisa e Prática Profissional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33,33</w:t>
            </w:r>
          </w:p>
        </w:tc>
      </w:tr>
      <w:tr w:rsidR="0004231E" w:rsidTr="0004231E">
        <w:trPr>
          <w:trHeight w:val="200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4231E" w:rsidRDefault="0004231E">
            <w:pPr>
              <w:jc w:val="right"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 xml:space="preserve">Subtotal </w:t>
            </w:r>
            <w:proofErr w:type="gramStart"/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b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b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</w:rPr>
              <w:t>72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b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</w:rPr>
              <w:t>288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>360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>300</w:t>
            </w:r>
          </w:p>
        </w:tc>
      </w:tr>
      <w:tr w:rsidR="0004231E" w:rsidTr="0004231E">
        <w:trPr>
          <w:trHeight w:val="238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231E" w:rsidRDefault="0004231E">
            <w:pPr>
              <w:ind w:left="113" w:right="113"/>
              <w:jc w:val="center"/>
              <w:rPr>
                <w:rFonts w:eastAsia="Calibri"/>
                <w:b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</w:rPr>
              <w:t>SEGUNDO MÓDULO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ind w:left="-108" w:right="-108"/>
              <w:jc w:val="center"/>
              <w:rPr>
                <w:rFonts w:eastAsia="Calibri"/>
                <w:b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</w:rPr>
              <w:t>E1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Matemática Financeira Aplicada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jc w:val="center"/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33,33</w:t>
            </w:r>
          </w:p>
        </w:tc>
      </w:tr>
      <w:tr w:rsidR="0004231E" w:rsidTr="0004231E">
        <w:trPr>
          <w:trHeight w:val="238"/>
        </w:trPr>
        <w:tc>
          <w:tcPr>
            <w:tcW w:w="10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Contabilidade de Custos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33,33</w:t>
            </w:r>
          </w:p>
        </w:tc>
      </w:tr>
      <w:tr w:rsidR="0004231E" w:rsidTr="0004231E">
        <w:trPr>
          <w:trHeight w:val="238"/>
        </w:trPr>
        <w:tc>
          <w:tcPr>
            <w:tcW w:w="10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ind w:left="-108" w:right="-108"/>
              <w:jc w:val="center"/>
              <w:rPr>
                <w:rFonts w:eastAsia="Calibri"/>
                <w:b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</w:rPr>
              <w:t>E2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Ética Profissional e Cidadania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jc w:val="center"/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33,33</w:t>
            </w:r>
          </w:p>
        </w:tc>
      </w:tr>
      <w:tr w:rsidR="0004231E" w:rsidTr="0004231E">
        <w:trPr>
          <w:trHeight w:val="238"/>
        </w:trPr>
        <w:tc>
          <w:tcPr>
            <w:tcW w:w="10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Redação Científica e Oficial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33,33</w:t>
            </w:r>
          </w:p>
        </w:tc>
      </w:tr>
      <w:tr w:rsidR="0004231E" w:rsidTr="0004231E">
        <w:trPr>
          <w:trHeight w:val="238"/>
        </w:trPr>
        <w:tc>
          <w:tcPr>
            <w:tcW w:w="10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ind w:left="-108" w:right="-108"/>
              <w:jc w:val="center"/>
              <w:rPr>
                <w:rFonts w:eastAsia="Calibri"/>
                <w:b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</w:rPr>
              <w:t>E3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Planejamento Financeiro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jc w:val="center"/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33,33</w:t>
            </w:r>
          </w:p>
        </w:tc>
      </w:tr>
      <w:tr w:rsidR="0004231E" w:rsidTr="0004231E">
        <w:trPr>
          <w:trHeight w:val="238"/>
        </w:trPr>
        <w:tc>
          <w:tcPr>
            <w:tcW w:w="10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Fundamentos de direito tributário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33,33</w:t>
            </w:r>
          </w:p>
        </w:tc>
      </w:tr>
      <w:tr w:rsidR="0004231E" w:rsidTr="0004231E">
        <w:trPr>
          <w:trHeight w:val="238"/>
        </w:trPr>
        <w:tc>
          <w:tcPr>
            <w:tcW w:w="10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ind w:left="-108" w:right="-108"/>
              <w:jc w:val="center"/>
              <w:rPr>
                <w:rFonts w:eastAsia="Calibri"/>
                <w:b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</w:rPr>
              <w:t>E4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Técnicas de Recepção, Atendimento e </w:t>
            </w:r>
            <w:proofErr w:type="gramStart"/>
            <w:r>
              <w:rPr>
                <w:sz w:val="20"/>
                <w:szCs w:val="20"/>
              </w:rPr>
              <w:t>Cobrança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jc w:val="center"/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33,33</w:t>
            </w:r>
          </w:p>
        </w:tc>
      </w:tr>
      <w:tr w:rsidR="0004231E" w:rsidTr="0004231E">
        <w:trPr>
          <w:trHeight w:val="238"/>
        </w:trPr>
        <w:tc>
          <w:tcPr>
            <w:tcW w:w="10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Tópicos de Economia Monetária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33,33</w:t>
            </w:r>
          </w:p>
        </w:tc>
      </w:tr>
      <w:tr w:rsidR="0004231E" w:rsidTr="0004231E">
        <w:trPr>
          <w:trHeight w:val="212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4231E" w:rsidRDefault="0004231E">
            <w:pPr>
              <w:jc w:val="right"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 xml:space="preserve">Subtotal </w:t>
            </w:r>
            <w:proofErr w:type="gramStart"/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b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b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</w:rPr>
              <w:t>64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b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</w:rPr>
              <w:t>256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>320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>267</w:t>
            </w:r>
          </w:p>
        </w:tc>
      </w:tr>
      <w:tr w:rsidR="0004231E" w:rsidTr="0004231E">
        <w:trPr>
          <w:trHeight w:val="255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231E" w:rsidRDefault="0004231E">
            <w:pPr>
              <w:ind w:left="113" w:right="113"/>
              <w:jc w:val="center"/>
              <w:rPr>
                <w:rFonts w:eastAsia="Calibri"/>
                <w:b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</w:rPr>
              <w:t>TERCEIRO MÓDULO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ind w:left="-108" w:right="-108"/>
              <w:jc w:val="center"/>
              <w:rPr>
                <w:rFonts w:eastAsia="Calibri"/>
                <w:b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</w:rPr>
              <w:t>E1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Estatística Aplicada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jc w:val="center"/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33,33</w:t>
            </w:r>
          </w:p>
        </w:tc>
      </w:tr>
      <w:tr w:rsidR="0004231E" w:rsidTr="0004231E">
        <w:trPr>
          <w:trHeight w:val="255"/>
        </w:trPr>
        <w:tc>
          <w:tcPr>
            <w:tcW w:w="10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Empreendedorismo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33,33</w:t>
            </w:r>
          </w:p>
        </w:tc>
      </w:tr>
      <w:tr w:rsidR="0004231E" w:rsidTr="0004231E">
        <w:trPr>
          <w:trHeight w:val="255"/>
        </w:trPr>
        <w:tc>
          <w:tcPr>
            <w:tcW w:w="10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ind w:left="-108" w:right="-108"/>
              <w:jc w:val="center"/>
              <w:rPr>
                <w:rFonts w:eastAsia="Calibri"/>
                <w:b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</w:rPr>
              <w:t>E2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Segurança, Meio Ambiente e </w:t>
            </w:r>
            <w:proofErr w:type="gramStart"/>
            <w:r>
              <w:rPr>
                <w:sz w:val="20"/>
                <w:szCs w:val="20"/>
              </w:rPr>
              <w:t>Saúde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jc w:val="center"/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33,33</w:t>
            </w:r>
          </w:p>
        </w:tc>
      </w:tr>
      <w:tr w:rsidR="0004231E" w:rsidTr="0004231E">
        <w:trPr>
          <w:trHeight w:val="255"/>
        </w:trPr>
        <w:tc>
          <w:tcPr>
            <w:tcW w:w="10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Gestão Tributária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33,33</w:t>
            </w:r>
          </w:p>
        </w:tc>
      </w:tr>
      <w:tr w:rsidR="0004231E" w:rsidTr="0004231E">
        <w:trPr>
          <w:trHeight w:val="255"/>
        </w:trPr>
        <w:tc>
          <w:tcPr>
            <w:tcW w:w="10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ind w:left="-108" w:right="-108"/>
              <w:jc w:val="center"/>
              <w:rPr>
                <w:rFonts w:eastAsia="Calibri"/>
                <w:b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</w:rPr>
              <w:t>E3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Análise das Demonstrações Financeiras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jc w:val="center"/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33,33</w:t>
            </w:r>
          </w:p>
        </w:tc>
      </w:tr>
      <w:tr w:rsidR="0004231E" w:rsidTr="0004231E">
        <w:trPr>
          <w:trHeight w:val="255"/>
        </w:trPr>
        <w:tc>
          <w:tcPr>
            <w:tcW w:w="10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Análise de Investimento Financeiro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33,33</w:t>
            </w:r>
          </w:p>
        </w:tc>
      </w:tr>
      <w:tr w:rsidR="0004231E" w:rsidTr="0004231E">
        <w:trPr>
          <w:trHeight w:val="255"/>
        </w:trPr>
        <w:tc>
          <w:tcPr>
            <w:tcW w:w="10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ind w:left="-108" w:right="-108"/>
              <w:jc w:val="center"/>
              <w:rPr>
                <w:rFonts w:eastAsia="Calibri"/>
                <w:b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</w:rPr>
              <w:t>E4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Fundamentos de Legislação Trabalhista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jc w:val="center"/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33,33</w:t>
            </w:r>
          </w:p>
        </w:tc>
      </w:tr>
      <w:tr w:rsidR="0004231E" w:rsidTr="0004231E">
        <w:trPr>
          <w:trHeight w:val="255"/>
        </w:trPr>
        <w:tc>
          <w:tcPr>
            <w:tcW w:w="10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kern w:val="2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1E" w:rsidRDefault="000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Projetos Empresariais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33,33</w:t>
            </w:r>
          </w:p>
        </w:tc>
      </w:tr>
      <w:tr w:rsidR="0004231E" w:rsidTr="0004231E">
        <w:trPr>
          <w:trHeight w:val="295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4231E" w:rsidRDefault="0004231E">
            <w:pPr>
              <w:jc w:val="right"/>
              <w:rPr>
                <w:rFonts w:eastAsia="Calibri"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 xml:space="preserve">Subtotal </w:t>
            </w:r>
            <w:proofErr w:type="gramStart"/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b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</w:rPr>
              <w:fldChar w:fldCharType="begin"/>
            </w:r>
            <w:r>
              <w:rPr>
                <w:rFonts w:eastAsia="Calibri"/>
                <w:b/>
                <w:kern w:val="2"/>
                <w:sz w:val="20"/>
                <w:szCs w:val="20"/>
              </w:rPr>
              <w:instrText xml:space="preserve"> =SUM(ABOVE) </w:instrText>
            </w:r>
            <w:r>
              <w:rPr>
                <w:rFonts w:eastAsia="Calibri"/>
                <w:b/>
                <w:kern w:val="2"/>
                <w:sz w:val="20"/>
                <w:szCs w:val="20"/>
              </w:rPr>
              <w:fldChar w:fldCharType="separate"/>
            </w:r>
            <w:r>
              <w:rPr>
                <w:rFonts w:eastAsia="Calibri"/>
                <w:b/>
                <w:noProof/>
                <w:kern w:val="2"/>
                <w:sz w:val="20"/>
                <w:szCs w:val="20"/>
              </w:rPr>
              <w:t>16</w:t>
            </w:r>
            <w:r>
              <w:rPr>
                <w:rFonts w:eastAsia="Calibri"/>
                <w:b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b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</w:rPr>
              <w:t>64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b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</w:rPr>
              <w:t>256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>320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>267</w:t>
            </w:r>
          </w:p>
        </w:tc>
      </w:tr>
      <w:tr w:rsidR="0004231E" w:rsidTr="0004231E">
        <w:trPr>
          <w:cantSplit/>
          <w:trHeight w:val="569"/>
        </w:trPr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ind w:right="-108"/>
              <w:rPr>
                <w:rFonts w:eastAsia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>Núcleo Complementar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jc w:val="both"/>
              <w:rPr>
                <w:rFonts w:eastAsia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 xml:space="preserve">Prática Profissional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240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1E" w:rsidRDefault="0004231E">
            <w:pPr>
              <w:widowControl w:val="0"/>
              <w:jc w:val="center"/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200</w:t>
            </w:r>
          </w:p>
        </w:tc>
      </w:tr>
      <w:tr w:rsidR="0004231E" w:rsidTr="0004231E">
        <w:trPr>
          <w:trHeight w:val="300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4231E" w:rsidRDefault="0004231E">
            <w:pPr>
              <w:rPr>
                <w:rFonts w:eastAsia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>CARGA HORÁRIA TOTAL DO CURSO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>200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4231E" w:rsidRDefault="0004231E">
            <w:pPr>
              <w:jc w:val="center"/>
              <w:rPr>
                <w:rFonts w:eastAsia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>800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4231E" w:rsidRDefault="0004231E">
            <w:pPr>
              <w:widowControl w:val="0"/>
              <w:ind w:left="-108" w:right="-108"/>
              <w:jc w:val="center"/>
              <w:rPr>
                <w:rFonts w:eastAsia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>1.240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4231E" w:rsidRDefault="0004231E">
            <w:pPr>
              <w:widowControl w:val="0"/>
              <w:ind w:left="-108" w:right="-108"/>
              <w:jc w:val="center"/>
              <w:rPr>
                <w:rFonts w:eastAsia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>1.034</w:t>
            </w:r>
            <w:r>
              <w:rPr>
                <w:rStyle w:val="Refdenotaderodap"/>
                <w:rFonts w:eastAsia="Calibri"/>
                <w:b/>
                <w:bCs/>
                <w:kern w:val="2"/>
                <w:sz w:val="20"/>
                <w:szCs w:val="20"/>
              </w:rPr>
              <w:footnoteReference w:id="3"/>
            </w:r>
          </w:p>
        </w:tc>
      </w:tr>
    </w:tbl>
    <w:p w:rsidR="00E5250F" w:rsidRDefault="00E5250F"/>
    <w:sectPr w:rsidR="00E52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31E" w:rsidRDefault="0004231E" w:rsidP="0004231E">
      <w:r>
        <w:separator/>
      </w:r>
    </w:p>
  </w:endnote>
  <w:endnote w:type="continuationSeparator" w:id="0">
    <w:p w:rsidR="0004231E" w:rsidRDefault="0004231E" w:rsidP="0004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31E" w:rsidRDefault="0004231E" w:rsidP="0004231E">
      <w:r>
        <w:separator/>
      </w:r>
    </w:p>
  </w:footnote>
  <w:footnote w:type="continuationSeparator" w:id="0">
    <w:p w:rsidR="0004231E" w:rsidRDefault="0004231E" w:rsidP="0004231E">
      <w:r>
        <w:continuationSeparator/>
      </w:r>
    </w:p>
  </w:footnote>
  <w:footnote w:id="1">
    <w:p w:rsidR="0004231E" w:rsidRDefault="0004231E" w:rsidP="0004231E">
      <w:pPr>
        <w:pStyle w:val="Textodenotaderodap"/>
        <w:rPr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>
        <w:rPr>
          <w:sz w:val="16"/>
          <w:szCs w:val="16"/>
        </w:rPr>
        <w:t xml:space="preserve">A estrutura do curso configura-se em módulos com vistas ao cumprimento da carga horária, conforme definições das especificidades da modalidade </w:t>
      </w:r>
      <w:proofErr w:type="spellStart"/>
      <w:r>
        <w:rPr>
          <w:sz w:val="16"/>
          <w:szCs w:val="16"/>
        </w:rPr>
        <w:t>EaD</w:t>
      </w:r>
      <w:proofErr w:type="spellEnd"/>
      <w:r>
        <w:rPr>
          <w:sz w:val="16"/>
          <w:szCs w:val="16"/>
        </w:rPr>
        <w:t xml:space="preserve"> – em atenção ao §1° do artigo 1° do Decreto n° 5.622/2005. Cada módulo é composto por quatro etapas sequenciais para cumprimento do currículo, com a ocorrência de duas disciplinas, concomitantemente.  </w:t>
      </w:r>
    </w:p>
  </w:footnote>
  <w:footnote w:id="2">
    <w:p w:rsidR="0004231E" w:rsidRDefault="0004231E" w:rsidP="0004231E">
      <w:pPr>
        <w:pStyle w:val="Textodenotaderodap"/>
        <w:rPr>
          <w:sz w:val="16"/>
          <w:szCs w:val="16"/>
        </w:rPr>
      </w:pPr>
      <w:r>
        <w:rPr>
          <w:rStyle w:val="Refdenotaderodap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A Disciplina de Ambientação é realizada em etapa única separada.</w:t>
      </w:r>
    </w:p>
  </w:footnote>
  <w:footnote w:id="3">
    <w:p w:rsidR="0004231E" w:rsidRDefault="0004231E" w:rsidP="0004231E">
      <w:pPr>
        <w:pStyle w:val="Textodenotaderodap"/>
      </w:pPr>
      <w:r>
        <w:rPr>
          <w:rStyle w:val="Refdenotaderodap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A carga horária apurada na conversão de hora-aula em hora-relógio foi considerada pela soma global dos tempos de cada disciplina, em vista de que os valores por semestre têm fracionamentos e impedem um resultado exato. Como as disciplinas são cumpridas pela hora-aula estabelecida, não há prejuízos na duração mínima do curso.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1E"/>
    <w:rsid w:val="0004231E"/>
    <w:rsid w:val="00E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3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unhideWhenUsed/>
    <w:rsid w:val="0004231E"/>
    <w:pPr>
      <w:suppressAutoHyphens/>
      <w:autoSpaceDE w:val="0"/>
    </w:pPr>
    <w:rPr>
      <w:rFonts w:ascii="Arial" w:hAnsi="Arial"/>
      <w:color w:val="auto"/>
      <w:sz w:val="20"/>
      <w:szCs w:val="20"/>
      <w:lang w:val="x-none"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4231E"/>
    <w:rPr>
      <w:rFonts w:ascii="Arial" w:eastAsia="Times New Roman" w:hAnsi="Arial" w:cs="Times New Roman"/>
      <w:sz w:val="20"/>
      <w:szCs w:val="20"/>
      <w:lang w:val="x-none" w:eastAsia="ar-SA"/>
    </w:rPr>
  </w:style>
  <w:style w:type="paragraph" w:customStyle="1" w:styleId="Default">
    <w:name w:val="Default"/>
    <w:rsid w:val="0004231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0423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3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unhideWhenUsed/>
    <w:rsid w:val="0004231E"/>
    <w:pPr>
      <w:suppressAutoHyphens/>
      <w:autoSpaceDE w:val="0"/>
    </w:pPr>
    <w:rPr>
      <w:rFonts w:ascii="Arial" w:hAnsi="Arial"/>
      <w:color w:val="auto"/>
      <w:sz w:val="20"/>
      <w:szCs w:val="20"/>
      <w:lang w:val="x-none"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4231E"/>
    <w:rPr>
      <w:rFonts w:ascii="Arial" w:eastAsia="Times New Roman" w:hAnsi="Arial" w:cs="Times New Roman"/>
      <w:sz w:val="20"/>
      <w:szCs w:val="20"/>
      <w:lang w:val="x-none" w:eastAsia="ar-SA"/>
    </w:rPr>
  </w:style>
  <w:style w:type="paragraph" w:customStyle="1" w:styleId="Default">
    <w:name w:val="Default"/>
    <w:rsid w:val="0004231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0423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Ariadny Medeiros Ferreira</dc:creator>
  <cp:lastModifiedBy>Ariadny Medeiros Ferreira</cp:lastModifiedBy>
  <cp:revision>1</cp:revision>
  <dcterms:created xsi:type="dcterms:W3CDTF">2017-05-25T16:24:00Z</dcterms:created>
  <dcterms:modified xsi:type="dcterms:W3CDTF">2017-05-25T16:24:00Z</dcterms:modified>
</cp:coreProperties>
</file>