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D5A" w:rsidRDefault="0085412B">
      <w:pPr>
        <w:spacing w:after="328" w:line="259" w:lineRule="auto"/>
        <w:ind w:left="405" w:firstLine="0"/>
        <w:jc w:val="left"/>
      </w:pPr>
      <w:r>
        <w:rPr>
          <w:noProof/>
        </w:rPr>
        <w:drawing>
          <wp:inline distT="0" distB="0" distL="0" distR="0" wp14:anchorId="76C6CF98" wp14:editId="4416EDE8">
            <wp:extent cx="5789691" cy="726828"/>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1804" cy="740903"/>
                    </a:xfrm>
                    <a:prstGeom prst="rect">
                      <a:avLst/>
                    </a:prstGeom>
                    <a:noFill/>
                    <a:ln>
                      <a:noFill/>
                    </a:ln>
                  </pic:spPr>
                </pic:pic>
              </a:graphicData>
            </a:graphic>
          </wp:inline>
        </w:drawing>
      </w:r>
    </w:p>
    <w:p w:rsidR="00845D5A" w:rsidRDefault="007F466B">
      <w:pPr>
        <w:pStyle w:val="Ttulo2"/>
        <w:ind w:left="10"/>
        <w:jc w:val="center"/>
      </w:pPr>
      <w:r>
        <w:t>ANEXO 1 — TUTORIAL PARA ELABORAÇÃO DE PROJETO DE EXTENSÃO</w:t>
      </w:r>
    </w:p>
    <w:p w:rsidR="00845D5A" w:rsidRDefault="007F466B" w:rsidP="00E81B2A">
      <w:pPr>
        <w:spacing w:after="240" w:line="242" w:lineRule="auto"/>
        <w:ind w:left="26" w:right="17"/>
        <w:jc w:val="center"/>
      </w:pPr>
      <w:r>
        <w:t>CAPA (timbre institucional com unidade de origem na parte superior, título em negrito e maiúsculas no centro da mancha gráfica, nome do coordenador abaixo do título e local e data na parte inferior)</w:t>
      </w:r>
    </w:p>
    <w:p w:rsidR="00845D5A" w:rsidRDefault="007F466B" w:rsidP="00E81B2A">
      <w:pPr>
        <w:spacing w:after="240" w:line="242" w:lineRule="auto"/>
        <w:ind w:left="26" w:right="16"/>
        <w:jc w:val="center"/>
      </w:pPr>
      <w:r>
        <w:t>FOLHA DE ROSTO (nome do coordenador na parte superior, título em negrito e maiúsculas no centro da mancha gráfica, finalidade do projeto abaixo do título e local e data na parte inferior)</w:t>
      </w:r>
    </w:p>
    <w:p w:rsidR="00845D5A" w:rsidRDefault="008F5ED3">
      <w:pPr>
        <w:spacing w:after="193"/>
        <w:ind w:left="10" w:right="106"/>
      </w:pPr>
      <w:r>
        <w:t xml:space="preserve"> </w:t>
      </w:r>
      <w:r>
        <w:tab/>
      </w:r>
      <w:r w:rsidR="007F466B">
        <w:t>Exemplo de finalidade de projeto:</w:t>
      </w:r>
    </w:p>
    <w:p w:rsidR="00845D5A" w:rsidRDefault="007F466B" w:rsidP="00E81B2A">
      <w:pPr>
        <w:spacing w:after="0" w:line="238" w:lineRule="auto"/>
        <w:ind w:left="2398" w:right="-17" w:hanging="11"/>
        <w:rPr>
          <w:sz w:val="20"/>
        </w:rPr>
      </w:pPr>
      <w:r>
        <w:rPr>
          <w:sz w:val="20"/>
        </w:rPr>
        <w:t xml:space="preserve">Projeto apresentado em atendimento ao Edital 00/2022, para aplicação no </w:t>
      </w:r>
      <w:r>
        <w:rPr>
          <w:i/>
          <w:sz w:val="20"/>
        </w:rPr>
        <w:t>Campus</w:t>
      </w:r>
      <w:r>
        <w:rPr>
          <w:sz w:val="20"/>
        </w:rPr>
        <w:t xml:space="preserve"> X do Instituto Federal de Rondônia.</w:t>
      </w:r>
    </w:p>
    <w:p w:rsidR="00E81B2A" w:rsidRDefault="00E81B2A" w:rsidP="00E81B2A">
      <w:pPr>
        <w:spacing w:after="0" w:line="238" w:lineRule="auto"/>
        <w:ind w:left="2398" w:right="-17" w:hanging="11"/>
        <w:rPr>
          <w:sz w:val="20"/>
        </w:rPr>
      </w:pPr>
    </w:p>
    <w:p w:rsidR="00E81B2A" w:rsidRDefault="00E81B2A" w:rsidP="00E81B2A">
      <w:pPr>
        <w:spacing w:after="0" w:line="238" w:lineRule="auto"/>
        <w:ind w:left="2398" w:right="-17" w:hanging="11"/>
        <w:rPr>
          <w:sz w:val="20"/>
        </w:rPr>
      </w:pPr>
    </w:p>
    <w:p w:rsidR="00845D5A" w:rsidRDefault="007F466B" w:rsidP="008F5ED3">
      <w:pPr>
        <w:pStyle w:val="Ttulo2"/>
        <w:spacing w:after="0" w:line="360" w:lineRule="auto"/>
        <w:ind w:left="0" w:right="1"/>
        <w:jc w:val="center"/>
      </w:pPr>
      <w:r>
        <w:t>RESUMO</w:t>
      </w:r>
    </w:p>
    <w:p w:rsidR="008F5ED3" w:rsidRPr="008F5ED3" w:rsidRDefault="008F5ED3" w:rsidP="008F5ED3"/>
    <w:p w:rsidR="0085412B" w:rsidRDefault="0085412B" w:rsidP="008F5ED3">
      <w:pPr>
        <w:spacing w:after="0" w:line="360" w:lineRule="auto"/>
        <w:ind w:left="0" w:right="106"/>
      </w:pPr>
      <w:r>
        <w:t xml:space="preserve"> </w:t>
      </w:r>
      <w:r>
        <w:tab/>
      </w:r>
      <w:r w:rsidR="007F466B">
        <w:t xml:space="preserve">Apresentar o resumo conforme a </w:t>
      </w:r>
      <w:proofErr w:type="spellStart"/>
      <w:r w:rsidR="007F466B">
        <w:t>NBR</w:t>
      </w:r>
      <w:proofErr w:type="spellEnd"/>
      <w:r w:rsidR="007F466B">
        <w:t xml:space="preserve"> 6.028 (ABNT, 2021), que assim prevê, no item 3, das</w:t>
      </w:r>
      <w:r>
        <w:t xml:space="preserve"> </w:t>
      </w:r>
      <w:r w:rsidR="007F466B">
        <w:t>regras gerais de apresentação: usar parágrafo único, sequência de frases concisas, verbo na voz ativa e na terceira pessoa do singular, ao limite de 50 a 100 palavras. O resumo deve conter o tema, os objetivos e a metodologia (com indicação de público-alvo, local de aplicação e procedimentos) conforme descritos no projeto, em síntese.</w:t>
      </w:r>
    </w:p>
    <w:p w:rsidR="00845D5A" w:rsidRDefault="0085412B" w:rsidP="008F5ED3">
      <w:pPr>
        <w:spacing w:after="0" w:line="360" w:lineRule="auto"/>
        <w:ind w:left="0" w:right="106"/>
      </w:pPr>
      <w:r>
        <w:t xml:space="preserve"> </w:t>
      </w:r>
      <w:r>
        <w:tab/>
      </w:r>
      <w:r w:rsidR="007F466B">
        <w:t>O resumo deve ser seguido das palavras-chave, em um total de três a cinco, separadas por</w:t>
      </w:r>
      <w:r>
        <w:t xml:space="preserve"> </w:t>
      </w:r>
      <w:r w:rsidR="007F466B">
        <w:t>ponto e vírgula e finalizadas por ponto, com inicial minúscula quando não se tratar de nome próprio ou científico. Elas devem expressar a temática e a abordagem do projeto, e se localizarem distanciadas por um espaço em branco após o resumo. O modelo é o seguinte:</w:t>
      </w:r>
    </w:p>
    <w:p w:rsidR="00845D5A" w:rsidRDefault="007F466B" w:rsidP="008F5ED3">
      <w:pPr>
        <w:spacing w:before="240" w:after="0" w:line="360" w:lineRule="auto"/>
        <w:ind w:left="0" w:right="106"/>
      </w:pPr>
      <w:r>
        <w:rPr>
          <w:b/>
        </w:rPr>
        <w:t>Palavras-chave:</w:t>
      </w:r>
      <w:r>
        <w:t xml:space="preserve"> palavra; palavra; palavra; Brasil; etc.</w:t>
      </w:r>
    </w:p>
    <w:p w:rsidR="008F5ED3" w:rsidRDefault="008F5ED3" w:rsidP="008F5ED3">
      <w:pPr>
        <w:spacing w:after="0" w:line="360" w:lineRule="auto"/>
        <w:ind w:left="0"/>
        <w:jc w:val="center"/>
        <w:rPr>
          <w:b/>
        </w:rPr>
      </w:pPr>
    </w:p>
    <w:p w:rsidR="00845D5A" w:rsidRDefault="007F466B" w:rsidP="008F5ED3">
      <w:pPr>
        <w:spacing w:after="0" w:line="360" w:lineRule="auto"/>
        <w:ind w:left="0"/>
        <w:jc w:val="center"/>
      </w:pPr>
      <w:r>
        <w:rPr>
          <w:b/>
        </w:rPr>
        <w:t>SUMÁRIO</w:t>
      </w:r>
    </w:p>
    <w:p w:rsidR="00845D5A" w:rsidRDefault="007F466B" w:rsidP="008F5ED3">
      <w:pPr>
        <w:spacing w:after="0" w:line="360" w:lineRule="auto"/>
        <w:ind w:left="0" w:right="17"/>
        <w:jc w:val="center"/>
      </w:pPr>
      <w:r>
        <w:t xml:space="preserve">(conforme a </w:t>
      </w:r>
      <w:proofErr w:type="spellStart"/>
      <w:r>
        <w:t>NBR</w:t>
      </w:r>
      <w:proofErr w:type="spellEnd"/>
      <w:r>
        <w:t xml:space="preserve"> 6027/2012, ABNT)</w:t>
      </w:r>
    </w:p>
    <w:p w:rsidR="008F5ED3" w:rsidRDefault="008F5ED3" w:rsidP="008F5ED3">
      <w:pPr>
        <w:spacing w:after="0" w:line="360" w:lineRule="auto"/>
        <w:ind w:left="0" w:right="17"/>
        <w:jc w:val="center"/>
      </w:pPr>
    </w:p>
    <w:p w:rsidR="008F5ED3" w:rsidRDefault="00D63CAC" w:rsidP="00D63CAC">
      <w:pPr>
        <w:spacing w:after="0" w:line="360" w:lineRule="auto"/>
        <w:ind w:left="0" w:right="17"/>
        <w:jc w:val="center"/>
      </w:pPr>
      <w:r>
        <w:t>Observação: os números de página são colocados a partir da Introdução.</w:t>
      </w:r>
    </w:p>
    <w:p w:rsidR="00845D5A" w:rsidRDefault="007F466B" w:rsidP="008F5ED3">
      <w:pPr>
        <w:pStyle w:val="Ttulo2"/>
        <w:spacing w:after="0" w:line="360" w:lineRule="auto"/>
        <w:ind w:left="0"/>
      </w:pPr>
      <w:r>
        <w:lastRenderedPageBreak/>
        <w:t>1 INTRODUÇÃO</w:t>
      </w:r>
    </w:p>
    <w:p w:rsidR="008F5ED3" w:rsidRPr="008F5ED3" w:rsidRDefault="008F5ED3" w:rsidP="00D63CAC">
      <w:pPr>
        <w:ind w:left="0" w:firstLine="0"/>
      </w:pPr>
    </w:p>
    <w:p w:rsidR="00845D5A" w:rsidRDefault="007F466B" w:rsidP="008F5ED3">
      <w:pPr>
        <w:spacing w:after="0" w:line="360" w:lineRule="auto"/>
        <w:ind w:left="0" w:right="106"/>
        <w:jc w:val="right"/>
      </w:pPr>
      <w:r>
        <w:t>É importante identificar qual a linha de desenvolvimento do projeto: empreendedorismo</w:t>
      </w:r>
    </w:p>
    <w:p w:rsidR="00845D5A" w:rsidRDefault="007F466B" w:rsidP="008F5ED3">
      <w:pPr>
        <w:spacing w:after="0" w:line="360" w:lineRule="auto"/>
        <w:ind w:left="0" w:right="106"/>
      </w:pPr>
      <w:r>
        <w:t xml:space="preserve">inovador, tecnologias sociais ou apoio a </w:t>
      </w:r>
      <w:r>
        <w:rPr>
          <w:i/>
        </w:rPr>
        <w:t>startups</w:t>
      </w:r>
      <w:r>
        <w:t>, para melhor orientação metodológica. Em seguida delimitar o tema, em poucas palavras.</w:t>
      </w:r>
    </w:p>
    <w:p w:rsidR="00845D5A" w:rsidRDefault="007F466B" w:rsidP="008F5ED3">
      <w:pPr>
        <w:spacing w:after="0" w:line="360" w:lineRule="auto"/>
        <w:ind w:left="0" w:right="106"/>
        <w:jc w:val="right"/>
      </w:pPr>
      <w:r>
        <w:t>Destacar no projeto também a indissociabilidade entre ensino, pesquisa e extensão. Neste</w:t>
      </w:r>
    </w:p>
    <w:p w:rsidR="00845D5A" w:rsidRDefault="007F466B" w:rsidP="008F5ED3">
      <w:pPr>
        <w:spacing w:after="0" w:line="360" w:lineRule="auto"/>
        <w:ind w:left="0" w:right="106"/>
      </w:pPr>
      <w:r>
        <w:t>contexto, mostrar a relação com atividades de pesquisa, se houver, e qual o impacto no desenvolvimento do ensino. Identificar as parcerias porventura previstas ou já realizadas para o desenvolvimento das atividades.</w:t>
      </w:r>
    </w:p>
    <w:p w:rsidR="008F5ED3" w:rsidRDefault="008F5ED3" w:rsidP="008F5ED3">
      <w:pPr>
        <w:spacing w:after="0" w:line="360" w:lineRule="auto"/>
        <w:ind w:left="0" w:right="106"/>
      </w:pPr>
    </w:p>
    <w:p w:rsidR="00845D5A" w:rsidRDefault="007F466B" w:rsidP="008F5ED3">
      <w:pPr>
        <w:spacing w:after="0" w:line="360" w:lineRule="auto"/>
        <w:ind w:left="0" w:right="106"/>
      </w:pPr>
      <w:r>
        <w:t>2.1 PROBLEMATIZAÇÃO</w:t>
      </w:r>
    </w:p>
    <w:p w:rsidR="008F5ED3" w:rsidRDefault="008F5ED3" w:rsidP="008F5ED3">
      <w:pPr>
        <w:spacing w:after="0" w:line="360" w:lineRule="auto"/>
        <w:ind w:left="0" w:right="106"/>
      </w:pPr>
    </w:p>
    <w:p w:rsidR="00845D5A" w:rsidRDefault="008F5ED3" w:rsidP="008F5ED3">
      <w:pPr>
        <w:spacing w:after="0" w:line="360" w:lineRule="auto"/>
        <w:ind w:left="0" w:right="106"/>
      </w:pPr>
      <w:r>
        <w:t xml:space="preserve"> </w:t>
      </w:r>
      <w:r>
        <w:tab/>
      </w:r>
      <w:r w:rsidR="007F466B">
        <w:t>Discutir qual o problema que se pretende resolver com o projeto, dentro de uma</w:t>
      </w:r>
      <w:r>
        <w:t xml:space="preserve"> </w:t>
      </w:r>
      <w:r w:rsidR="007F466B">
        <w:t>contextualização.</w:t>
      </w:r>
    </w:p>
    <w:p w:rsidR="008F5ED3" w:rsidRDefault="008F5ED3" w:rsidP="008F5ED3">
      <w:pPr>
        <w:spacing w:after="0" w:line="360" w:lineRule="auto"/>
        <w:ind w:left="0" w:right="106"/>
      </w:pPr>
    </w:p>
    <w:p w:rsidR="00845D5A" w:rsidRDefault="007F466B" w:rsidP="008F5ED3">
      <w:pPr>
        <w:spacing w:after="0" w:line="360" w:lineRule="auto"/>
        <w:ind w:left="0" w:right="106"/>
      </w:pPr>
      <w:r>
        <w:t>2.2 JUSTIFICATIVAS</w:t>
      </w:r>
    </w:p>
    <w:p w:rsidR="008F5ED3" w:rsidRDefault="008F5ED3" w:rsidP="008F5ED3">
      <w:pPr>
        <w:spacing w:after="0" w:line="360" w:lineRule="auto"/>
        <w:ind w:left="0" w:right="106"/>
      </w:pPr>
    </w:p>
    <w:p w:rsidR="00845D5A" w:rsidRDefault="008F5ED3" w:rsidP="008F5ED3">
      <w:pPr>
        <w:spacing w:after="0" w:line="360" w:lineRule="auto"/>
        <w:ind w:left="0" w:right="106"/>
      </w:pPr>
      <w:r>
        <w:t xml:space="preserve"> </w:t>
      </w:r>
      <w:r>
        <w:tab/>
      </w:r>
      <w:r w:rsidR="007F466B">
        <w:t>Argumentar em favor do projeto, caracterizando a importância (o que ele representa para os</w:t>
      </w:r>
      <w:r>
        <w:t xml:space="preserve"> </w:t>
      </w:r>
      <w:r w:rsidR="007F466B">
        <w:t xml:space="preserve">envolvidos, a comunidade, o </w:t>
      </w:r>
      <w:r w:rsidR="007F466B">
        <w:rPr>
          <w:i/>
        </w:rPr>
        <w:t>Campus</w:t>
      </w:r>
      <w:r w:rsidR="007F466B">
        <w:t>), o alcance (quais os beneficiários e resultados previstos) e a viabilidade (infraestrutura preexistente, condições de aplicação, etc.).</w:t>
      </w:r>
    </w:p>
    <w:p w:rsidR="008F5ED3" w:rsidRDefault="008F5ED3" w:rsidP="008F5ED3">
      <w:pPr>
        <w:spacing w:after="0" w:line="360" w:lineRule="auto"/>
        <w:ind w:left="0" w:right="106"/>
      </w:pPr>
    </w:p>
    <w:p w:rsidR="00845D5A" w:rsidRDefault="007F466B" w:rsidP="008F5ED3">
      <w:pPr>
        <w:spacing w:after="0" w:line="360" w:lineRule="auto"/>
        <w:ind w:left="0" w:right="106"/>
      </w:pPr>
      <w:r>
        <w:t>2.3 OBJETIVOS</w:t>
      </w:r>
    </w:p>
    <w:p w:rsidR="008F5ED3" w:rsidRDefault="008F5ED3" w:rsidP="008F5ED3">
      <w:pPr>
        <w:spacing w:after="0" w:line="360" w:lineRule="auto"/>
        <w:ind w:left="0" w:right="106"/>
      </w:pPr>
    </w:p>
    <w:p w:rsidR="00845D5A" w:rsidRDefault="008F5ED3" w:rsidP="008F5ED3">
      <w:pPr>
        <w:spacing w:after="0" w:line="360" w:lineRule="auto"/>
        <w:ind w:left="0" w:right="106"/>
      </w:pPr>
      <w:r>
        <w:t xml:space="preserve"> </w:t>
      </w:r>
      <w:r>
        <w:tab/>
      </w:r>
      <w:r w:rsidR="007F466B">
        <w:t>Os objetivos devem ser elaborados com verbos no infinitivo e de forma sintética, sem se</w:t>
      </w:r>
    </w:p>
    <w:p w:rsidR="00845D5A" w:rsidRDefault="007F466B" w:rsidP="008F5ED3">
      <w:pPr>
        <w:spacing w:after="0" w:line="360" w:lineRule="auto"/>
        <w:ind w:left="0" w:right="106"/>
      </w:pPr>
      <w:r>
        <w:t>confundir com justificativas e metodologias.</w:t>
      </w:r>
    </w:p>
    <w:p w:rsidR="008F5ED3" w:rsidRDefault="008F5ED3" w:rsidP="008F5ED3">
      <w:pPr>
        <w:spacing w:after="0" w:line="360" w:lineRule="auto"/>
        <w:ind w:left="0" w:right="106"/>
      </w:pPr>
    </w:p>
    <w:p w:rsidR="00845D5A" w:rsidRDefault="007F466B" w:rsidP="008F5ED3">
      <w:pPr>
        <w:pStyle w:val="Ttulo3"/>
        <w:spacing w:after="0" w:line="360" w:lineRule="auto"/>
        <w:ind w:left="0"/>
      </w:pPr>
      <w:r>
        <w:t>2.3.1 Objetivo geral</w:t>
      </w:r>
    </w:p>
    <w:p w:rsidR="008F5ED3" w:rsidRPr="008F5ED3" w:rsidRDefault="008F5ED3" w:rsidP="008F5ED3"/>
    <w:p w:rsidR="00845D5A" w:rsidRDefault="008F5ED3" w:rsidP="008F5ED3">
      <w:pPr>
        <w:spacing w:after="0" w:line="360" w:lineRule="auto"/>
        <w:ind w:left="0" w:right="106"/>
      </w:pPr>
      <w:r>
        <w:t xml:space="preserve"> </w:t>
      </w:r>
      <w:r>
        <w:tab/>
      </w:r>
      <w:r w:rsidR="007F466B">
        <w:t>Deve corresponder ao problema e contemplar o tema e o foco de intervenção que se</w:t>
      </w:r>
      <w:r>
        <w:t xml:space="preserve"> </w:t>
      </w:r>
      <w:r w:rsidR="007F466B">
        <w:t>pretende com o projeto, para dar direcionamento às ações.</w:t>
      </w:r>
    </w:p>
    <w:p w:rsidR="00845D5A" w:rsidRDefault="007F466B" w:rsidP="008F5ED3">
      <w:pPr>
        <w:pStyle w:val="Ttulo3"/>
        <w:spacing w:after="0" w:line="360" w:lineRule="auto"/>
        <w:ind w:left="0"/>
      </w:pPr>
      <w:r>
        <w:lastRenderedPageBreak/>
        <w:t>2.3.2 Objetivos específicos</w:t>
      </w:r>
    </w:p>
    <w:p w:rsidR="008F5ED3" w:rsidRDefault="008F5ED3" w:rsidP="008F5ED3">
      <w:pPr>
        <w:spacing w:after="0" w:line="360" w:lineRule="auto"/>
        <w:ind w:left="0" w:right="106"/>
      </w:pPr>
    </w:p>
    <w:p w:rsidR="00845D5A" w:rsidRDefault="008F5ED3" w:rsidP="008F5ED3">
      <w:pPr>
        <w:spacing w:after="0" w:line="360" w:lineRule="auto"/>
        <w:ind w:left="0" w:right="106"/>
      </w:pPr>
      <w:r>
        <w:t xml:space="preserve"> </w:t>
      </w:r>
      <w:r>
        <w:tab/>
      </w:r>
      <w:r w:rsidR="007F466B">
        <w:t>Usar até quatro objetivos específicos, como desdobramento do objetivo geral e orientação</w:t>
      </w:r>
    </w:p>
    <w:p w:rsidR="00845D5A" w:rsidRDefault="007F466B" w:rsidP="008F5ED3">
      <w:pPr>
        <w:spacing w:after="0" w:line="360" w:lineRule="auto"/>
        <w:ind w:left="0" w:right="106"/>
      </w:pPr>
      <w:r>
        <w:t>para as metas a serem alcançadas. Os objetivos devem determinar os principais vieses de abordagem do trabalho e não se limitar a ações complementares.</w:t>
      </w:r>
    </w:p>
    <w:p w:rsidR="008F5ED3" w:rsidRDefault="008F5ED3" w:rsidP="008F5ED3">
      <w:pPr>
        <w:spacing w:after="0" w:line="360" w:lineRule="auto"/>
        <w:ind w:left="0" w:right="106"/>
      </w:pPr>
    </w:p>
    <w:p w:rsidR="00845D5A" w:rsidRDefault="007F466B" w:rsidP="008F5ED3">
      <w:pPr>
        <w:spacing w:after="0" w:line="360" w:lineRule="auto"/>
        <w:ind w:left="0" w:right="106"/>
      </w:pPr>
      <w:r>
        <w:t>2.4 METAS</w:t>
      </w:r>
    </w:p>
    <w:p w:rsidR="008F5ED3" w:rsidRDefault="008F5ED3" w:rsidP="008F5ED3">
      <w:pPr>
        <w:spacing w:after="0" w:line="360" w:lineRule="auto"/>
        <w:ind w:left="0" w:right="106"/>
      </w:pPr>
    </w:p>
    <w:p w:rsidR="00845D5A" w:rsidRDefault="008F5ED3" w:rsidP="008F5ED3">
      <w:pPr>
        <w:spacing w:after="0" w:line="360" w:lineRule="auto"/>
        <w:ind w:left="0" w:right="106"/>
      </w:pPr>
      <w:r>
        <w:t xml:space="preserve"> </w:t>
      </w:r>
      <w:r>
        <w:tab/>
      </w:r>
      <w:r w:rsidR="007F466B">
        <w:t>Listar as metas associadas aos objetivos específicos, estabelecendo os indicadores,</w:t>
      </w:r>
      <w:r>
        <w:t xml:space="preserve"> </w:t>
      </w:r>
      <w:r w:rsidR="007F466B">
        <w:t>conforme o quadro 1. Elas devem contemplar parâmetros quantitativos, como volume de pessoas que se espera atender, total de produtos a obter ou processos a realizar, dentre outros dados. No SUAP, elas se desdobram em atividades.</w:t>
      </w:r>
    </w:p>
    <w:p w:rsidR="008F5ED3" w:rsidRDefault="008F5ED3" w:rsidP="008F5ED3">
      <w:pPr>
        <w:spacing w:after="0" w:line="360" w:lineRule="auto"/>
        <w:ind w:left="0" w:right="106"/>
      </w:pPr>
    </w:p>
    <w:p w:rsidR="00845D5A" w:rsidRPr="00B358F8" w:rsidRDefault="007F466B" w:rsidP="008F5ED3">
      <w:pPr>
        <w:spacing w:after="0" w:line="360" w:lineRule="auto"/>
        <w:ind w:left="0" w:firstLine="0"/>
        <w:jc w:val="left"/>
        <w:rPr>
          <w:sz w:val="20"/>
          <w:szCs w:val="20"/>
        </w:rPr>
      </w:pPr>
      <w:r w:rsidRPr="00B358F8">
        <w:rPr>
          <w:b/>
          <w:sz w:val="20"/>
          <w:szCs w:val="20"/>
        </w:rPr>
        <w:t>Quadro 1 — Metas</w:t>
      </w:r>
    </w:p>
    <w:tbl>
      <w:tblPr>
        <w:tblStyle w:val="TableGrid"/>
        <w:tblW w:w="5000" w:type="pct"/>
        <w:tblInd w:w="0" w:type="dxa"/>
        <w:tblCellMar>
          <w:top w:w="16" w:type="dxa"/>
          <w:left w:w="10" w:type="dxa"/>
          <w:right w:w="30" w:type="dxa"/>
        </w:tblCellMar>
        <w:tblLook w:val="04A0" w:firstRow="1" w:lastRow="0" w:firstColumn="1" w:lastColumn="0" w:noHBand="0" w:noVBand="1"/>
      </w:tblPr>
      <w:tblGrid>
        <w:gridCol w:w="565"/>
        <w:gridCol w:w="2719"/>
        <w:gridCol w:w="1956"/>
        <w:gridCol w:w="637"/>
        <w:gridCol w:w="707"/>
        <w:gridCol w:w="2811"/>
      </w:tblGrid>
      <w:tr w:rsidR="00845D5A" w:rsidRPr="00B358F8" w:rsidTr="00B358F8">
        <w:trPr>
          <w:trHeight w:val="255"/>
        </w:trPr>
        <w:tc>
          <w:tcPr>
            <w:tcW w:w="301" w:type="pct"/>
            <w:tcBorders>
              <w:top w:val="single" w:sz="4" w:space="0" w:color="B2B2B2"/>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Metas</w:t>
            </w:r>
          </w:p>
        </w:tc>
        <w:tc>
          <w:tcPr>
            <w:tcW w:w="1447" w:type="pct"/>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Atividades (Desdobramento das Metas</w:t>
            </w:r>
          </w:p>
        </w:tc>
        <w:tc>
          <w:tcPr>
            <w:tcW w:w="1041" w:type="pct"/>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Unidades de Medida</w:t>
            </w:r>
          </w:p>
        </w:tc>
        <w:tc>
          <w:tcPr>
            <w:tcW w:w="339" w:type="pct"/>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Quant.</w:t>
            </w:r>
          </w:p>
        </w:tc>
        <w:tc>
          <w:tcPr>
            <w:tcW w:w="376" w:type="pct"/>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Período</w:t>
            </w:r>
          </w:p>
        </w:tc>
        <w:tc>
          <w:tcPr>
            <w:tcW w:w="1496" w:type="pct"/>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Indicadores Qualitativos (Benefícios)</w:t>
            </w: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Pessoas, turmas, produtos, etc.</w:t>
            </w: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Melhoria...</w:t>
            </w: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Ampliação...</w:t>
            </w: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Outros substantivos...</w:t>
            </w: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01" w:type="pct"/>
            <w:tcBorders>
              <w:top w:val="single" w:sz="4" w:space="0" w:color="4C4C4C"/>
              <w:left w:val="single" w:sz="4" w:space="0" w:color="B2B2B2"/>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47"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041"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39"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37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1496" w:type="pct"/>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bl>
    <w:p w:rsidR="00B358F8" w:rsidRPr="00B358F8" w:rsidRDefault="00B358F8" w:rsidP="00B358F8">
      <w:pPr>
        <w:pStyle w:val="Ttulo2"/>
        <w:spacing w:after="0" w:line="360" w:lineRule="auto"/>
        <w:ind w:left="0" w:firstLine="0"/>
        <w:rPr>
          <w:b w:val="0"/>
          <w:sz w:val="20"/>
        </w:rPr>
      </w:pPr>
      <w:r w:rsidRPr="00B358F8">
        <w:rPr>
          <w:b w:val="0"/>
          <w:sz w:val="20"/>
        </w:rPr>
        <w:t>Fonte: Elaboração própria (2022)</w:t>
      </w:r>
    </w:p>
    <w:p w:rsidR="00B358F8" w:rsidRPr="00B358F8" w:rsidRDefault="00B358F8" w:rsidP="00B358F8"/>
    <w:p w:rsidR="00B358F8" w:rsidRPr="00B358F8" w:rsidRDefault="00B358F8" w:rsidP="00B358F8">
      <w:pPr>
        <w:pStyle w:val="Ttulo2"/>
        <w:spacing w:after="0" w:line="360" w:lineRule="auto"/>
        <w:ind w:left="0" w:firstLine="0"/>
        <w:rPr>
          <w:b w:val="0"/>
        </w:rPr>
      </w:pPr>
      <w:r>
        <w:tab/>
      </w:r>
      <w:r>
        <w:rPr>
          <w:b w:val="0"/>
        </w:rPr>
        <w:t>Fazer as observações que julgar necessárias sobre as metas.</w:t>
      </w:r>
    </w:p>
    <w:p w:rsidR="00B358F8" w:rsidRPr="00B358F8" w:rsidRDefault="00B358F8" w:rsidP="00B358F8"/>
    <w:p w:rsidR="00B358F8" w:rsidRDefault="00B358F8">
      <w:pPr>
        <w:spacing w:after="160" w:line="259" w:lineRule="auto"/>
        <w:ind w:left="0" w:firstLine="0"/>
        <w:jc w:val="left"/>
        <w:rPr>
          <w:b/>
        </w:rPr>
      </w:pPr>
      <w:r>
        <w:br w:type="page"/>
      </w:r>
    </w:p>
    <w:p w:rsidR="00845D5A" w:rsidRDefault="007F466B" w:rsidP="008F5ED3">
      <w:pPr>
        <w:pStyle w:val="Ttulo2"/>
        <w:spacing w:after="0" w:line="360" w:lineRule="auto"/>
        <w:ind w:left="0"/>
      </w:pPr>
      <w:r>
        <w:lastRenderedPageBreak/>
        <w:t>3 FUNDAMENTAÇÃO TEÓRICA</w:t>
      </w:r>
    </w:p>
    <w:p w:rsidR="00B358F8" w:rsidRPr="00B358F8" w:rsidRDefault="00B358F8" w:rsidP="00B358F8"/>
    <w:p w:rsidR="00845D5A" w:rsidRDefault="00B358F8" w:rsidP="00B358F8">
      <w:pPr>
        <w:spacing w:after="0" w:line="360" w:lineRule="auto"/>
        <w:ind w:left="0" w:right="106"/>
      </w:pPr>
      <w:r>
        <w:t xml:space="preserve"> </w:t>
      </w:r>
      <w:r>
        <w:tab/>
      </w:r>
      <w:r w:rsidR="007F466B">
        <w:t>A fundamentação ou referencial teórico é a seção em que podem ser apresentados conceitos</w:t>
      </w:r>
      <w:r>
        <w:t xml:space="preserve"> </w:t>
      </w:r>
      <w:r w:rsidR="007F466B">
        <w:t>sobre o tema delimitado para o projeto, contextualizações mais amplas, históricos de processos e acontecimentos, dentre outros dados que subsidiem as orientações do projeto, inclusive da Metodologia.</w:t>
      </w:r>
    </w:p>
    <w:p w:rsidR="00845D5A" w:rsidRDefault="00B358F8" w:rsidP="008F5ED3">
      <w:pPr>
        <w:spacing w:after="0" w:line="360" w:lineRule="auto"/>
        <w:ind w:left="0" w:right="106"/>
      </w:pPr>
      <w:r>
        <w:t xml:space="preserve"> </w:t>
      </w:r>
      <w:r>
        <w:tab/>
        <w:t>Para facilitar a organização de ideias, e</w:t>
      </w:r>
      <w:r w:rsidR="007F466B">
        <w:t>sta seção deve ser elaborada a partir de um plano prévio de desenvolvimento, que</w:t>
      </w:r>
      <w:r>
        <w:t xml:space="preserve"> </w:t>
      </w:r>
      <w:r w:rsidR="007F466B">
        <w:t>compreenda um esquema de orientação, como neste exemplo:</w:t>
      </w:r>
    </w:p>
    <w:p w:rsidR="00B358F8" w:rsidRDefault="00B358F8" w:rsidP="008F5ED3">
      <w:pPr>
        <w:spacing w:after="0" w:line="360" w:lineRule="auto"/>
        <w:ind w:left="0" w:right="106"/>
      </w:pPr>
    </w:p>
    <w:p w:rsidR="00845D5A" w:rsidRDefault="007F466B" w:rsidP="00B358F8">
      <w:pPr>
        <w:pStyle w:val="Ttulo1"/>
        <w:spacing w:after="0" w:line="360" w:lineRule="auto"/>
        <w:ind w:left="0" w:right="0" w:firstLine="0"/>
      </w:pPr>
      <w:r>
        <w:t>INSEMINAÇÃO ARTIFICIAL EM PROPRIEDADES DE AGRICULTURA FAMILIAR</w:t>
      </w:r>
    </w:p>
    <w:p w:rsidR="00845D5A" w:rsidRDefault="007F466B" w:rsidP="00B358F8">
      <w:pPr>
        <w:numPr>
          <w:ilvl w:val="0"/>
          <w:numId w:val="18"/>
        </w:numPr>
        <w:tabs>
          <w:tab w:val="left" w:pos="426"/>
        </w:tabs>
        <w:spacing w:after="0" w:line="360" w:lineRule="auto"/>
        <w:ind w:right="106" w:firstLine="0"/>
      </w:pPr>
      <w:r>
        <w:t>Conceitos de inseminação artificial</w:t>
      </w:r>
    </w:p>
    <w:p w:rsidR="00845D5A" w:rsidRDefault="007F466B" w:rsidP="00B358F8">
      <w:pPr>
        <w:numPr>
          <w:ilvl w:val="0"/>
          <w:numId w:val="18"/>
        </w:numPr>
        <w:tabs>
          <w:tab w:val="left" w:pos="426"/>
        </w:tabs>
        <w:spacing w:after="0" w:line="360" w:lineRule="auto"/>
        <w:ind w:right="106" w:firstLine="0"/>
      </w:pPr>
      <w:r>
        <w:t>Situação das propriedades de agricultura familiar</w:t>
      </w:r>
    </w:p>
    <w:p w:rsidR="00845D5A" w:rsidRDefault="007F466B" w:rsidP="00B358F8">
      <w:pPr>
        <w:numPr>
          <w:ilvl w:val="0"/>
          <w:numId w:val="18"/>
        </w:numPr>
        <w:tabs>
          <w:tab w:val="left" w:pos="426"/>
        </w:tabs>
        <w:spacing w:after="0" w:line="360" w:lineRule="auto"/>
        <w:ind w:right="106" w:firstLine="0"/>
      </w:pPr>
      <w:r>
        <w:t>A inseminação artificial no Brasil e em Rondônia</w:t>
      </w:r>
    </w:p>
    <w:p w:rsidR="00845D5A" w:rsidRDefault="007F466B" w:rsidP="00B358F8">
      <w:pPr>
        <w:numPr>
          <w:ilvl w:val="0"/>
          <w:numId w:val="18"/>
        </w:numPr>
        <w:tabs>
          <w:tab w:val="left" w:pos="426"/>
        </w:tabs>
        <w:spacing w:after="0" w:line="360" w:lineRule="auto"/>
        <w:ind w:right="106" w:firstLine="0"/>
      </w:pPr>
      <w:r>
        <w:t>Dificuldades e oportunidades para a realização da inseminação no local</w:t>
      </w:r>
    </w:p>
    <w:p w:rsidR="00845D5A" w:rsidRDefault="007F466B" w:rsidP="00B358F8">
      <w:pPr>
        <w:numPr>
          <w:ilvl w:val="0"/>
          <w:numId w:val="18"/>
        </w:numPr>
        <w:tabs>
          <w:tab w:val="left" w:pos="426"/>
        </w:tabs>
        <w:spacing w:after="0" w:line="360" w:lineRule="auto"/>
        <w:ind w:right="106" w:firstLine="0"/>
      </w:pPr>
      <w:r>
        <w:t>Formas de promoção ou inserção da prática</w:t>
      </w:r>
    </w:p>
    <w:p w:rsidR="00845D5A" w:rsidRDefault="007F466B" w:rsidP="00B358F8">
      <w:pPr>
        <w:numPr>
          <w:ilvl w:val="0"/>
          <w:numId w:val="18"/>
        </w:numPr>
        <w:tabs>
          <w:tab w:val="left" w:pos="426"/>
        </w:tabs>
        <w:spacing w:after="0" w:line="360" w:lineRule="auto"/>
        <w:ind w:right="106" w:firstLine="0"/>
      </w:pPr>
      <w:r>
        <w:t>Técnicas utilizadas</w:t>
      </w:r>
    </w:p>
    <w:p w:rsidR="00845D5A" w:rsidRDefault="007F466B" w:rsidP="00B358F8">
      <w:pPr>
        <w:numPr>
          <w:ilvl w:val="0"/>
          <w:numId w:val="18"/>
        </w:numPr>
        <w:tabs>
          <w:tab w:val="left" w:pos="426"/>
        </w:tabs>
        <w:spacing w:after="0" w:line="360" w:lineRule="auto"/>
        <w:ind w:right="106" w:firstLine="0"/>
      </w:pPr>
      <w:r>
        <w:t>Outras abordagens...</w:t>
      </w:r>
    </w:p>
    <w:p w:rsidR="00B358F8" w:rsidRDefault="00B358F8" w:rsidP="00B358F8">
      <w:pPr>
        <w:spacing w:after="0" w:line="360" w:lineRule="auto"/>
        <w:ind w:left="0" w:right="106" w:firstLine="0"/>
      </w:pPr>
    </w:p>
    <w:p w:rsidR="00845D5A" w:rsidRDefault="00B358F8" w:rsidP="008F5ED3">
      <w:pPr>
        <w:spacing w:after="0" w:line="360" w:lineRule="auto"/>
        <w:ind w:left="0" w:right="106"/>
      </w:pPr>
      <w:r>
        <w:t xml:space="preserve"> </w:t>
      </w:r>
      <w:r>
        <w:tab/>
      </w:r>
      <w:r w:rsidR="007F466B">
        <w:t>Em qualquer situação, um roteiro como esse facilita a organização de materiais de consulta</w:t>
      </w:r>
    </w:p>
    <w:p w:rsidR="00845D5A" w:rsidRDefault="007F466B" w:rsidP="00B358F8">
      <w:pPr>
        <w:spacing w:after="0" w:line="360" w:lineRule="auto"/>
        <w:ind w:left="0" w:right="106"/>
      </w:pPr>
      <w:r>
        <w:t>e o direcionamento para a produção do texto. Embora a fundamentação teórica nem sempre seja obrigatória em projeto, funciona como excelente estratégia para melhor compreensão temática e embasamento da metodologia.</w:t>
      </w:r>
    </w:p>
    <w:p w:rsidR="00B358F8" w:rsidRDefault="00B358F8" w:rsidP="008F5ED3">
      <w:pPr>
        <w:pStyle w:val="Ttulo2"/>
        <w:spacing w:after="0" w:line="360" w:lineRule="auto"/>
        <w:ind w:left="0"/>
      </w:pPr>
    </w:p>
    <w:p w:rsidR="00D63CAC" w:rsidRDefault="00D63CAC">
      <w:pPr>
        <w:spacing w:after="160" w:line="259" w:lineRule="auto"/>
        <w:ind w:left="0" w:firstLine="0"/>
        <w:jc w:val="left"/>
        <w:rPr>
          <w:b/>
        </w:rPr>
      </w:pPr>
      <w:r>
        <w:br w:type="page"/>
      </w:r>
    </w:p>
    <w:p w:rsidR="00845D5A" w:rsidRDefault="007F466B" w:rsidP="008F5ED3">
      <w:pPr>
        <w:pStyle w:val="Ttulo2"/>
        <w:spacing w:after="0" w:line="360" w:lineRule="auto"/>
        <w:ind w:left="0"/>
      </w:pPr>
      <w:r>
        <w:lastRenderedPageBreak/>
        <w:t>4 METODOLOGIA</w:t>
      </w:r>
    </w:p>
    <w:p w:rsidR="00B358F8" w:rsidRPr="00B358F8" w:rsidRDefault="00B358F8" w:rsidP="00B358F8"/>
    <w:p w:rsidR="00B358F8" w:rsidRDefault="00B358F8" w:rsidP="00E32215">
      <w:pPr>
        <w:spacing w:after="0" w:line="360" w:lineRule="auto"/>
        <w:ind w:left="0" w:right="106"/>
      </w:pPr>
      <w:r>
        <w:t xml:space="preserve"> </w:t>
      </w:r>
      <w:r>
        <w:tab/>
      </w:r>
      <w:r w:rsidR="007F466B">
        <w:t xml:space="preserve">No SUAP, não há </w:t>
      </w:r>
      <w:r>
        <w:t xml:space="preserve">muitos </w:t>
      </w:r>
      <w:r w:rsidR="007F466B">
        <w:t>desdobramentos deste campo, mas é importante separar as informações</w:t>
      </w:r>
      <w:r>
        <w:t xml:space="preserve"> </w:t>
      </w:r>
      <w:r w:rsidR="007F466B">
        <w:t>para melhor organização do projeto. Esta separação pode ser realizada livremente na plataforma.</w:t>
      </w:r>
    </w:p>
    <w:p w:rsidR="00B358F8" w:rsidRDefault="00B358F8" w:rsidP="008F5ED3">
      <w:pPr>
        <w:spacing w:after="0" w:line="360" w:lineRule="auto"/>
        <w:ind w:left="0" w:right="106"/>
      </w:pPr>
    </w:p>
    <w:p w:rsidR="00845D5A" w:rsidRDefault="007F466B" w:rsidP="008F5ED3">
      <w:pPr>
        <w:spacing w:after="0" w:line="360" w:lineRule="auto"/>
        <w:ind w:left="0" w:right="106"/>
      </w:pPr>
      <w:r>
        <w:t>4.1 LOCAL DE REALIZAÇÃO</w:t>
      </w:r>
    </w:p>
    <w:p w:rsidR="00B358F8" w:rsidRDefault="00B358F8" w:rsidP="008F5ED3">
      <w:pPr>
        <w:spacing w:after="0" w:line="360" w:lineRule="auto"/>
        <w:ind w:left="0" w:right="106"/>
      </w:pPr>
    </w:p>
    <w:p w:rsidR="00845D5A" w:rsidRDefault="00B358F8" w:rsidP="008F5ED3">
      <w:pPr>
        <w:spacing w:after="0" w:line="360" w:lineRule="auto"/>
        <w:ind w:left="0" w:right="106"/>
      </w:pPr>
      <w:r>
        <w:t xml:space="preserve"> </w:t>
      </w:r>
      <w:r>
        <w:tab/>
      </w:r>
      <w:r w:rsidR="007F466B">
        <w:t>Descrever o local ou locais de realização do projeto, com identificação de características</w:t>
      </w:r>
    </w:p>
    <w:p w:rsidR="00845D5A" w:rsidRDefault="007F466B" w:rsidP="008F5ED3">
      <w:pPr>
        <w:spacing w:after="0" w:line="360" w:lineRule="auto"/>
        <w:ind w:left="0" w:right="106"/>
      </w:pPr>
      <w:r>
        <w:t>como posição geográfica, condições socioeconômicas, infraestrutura, serviços de referência, sistemas de funcionamento, dentre outras informações, desde que pertinentes às ações que serão desenvolvidas.</w:t>
      </w:r>
    </w:p>
    <w:p w:rsidR="00B358F8" w:rsidRDefault="00B358F8">
      <w:pPr>
        <w:spacing w:after="160" w:line="259" w:lineRule="auto"/>
        <w:ind w:left="0" w:firstLine="0"/>
        <w:jc w:val="left"/>
      </w:pPr>
    </w:p>
    <w:p w:rsidR="00845D5A" w:rsidRDefault="007F466B" w:rsidP="008F5ED3">
      <w:pPr>
        <w:spacing w:after="0" w:line="360" w:lineRule="auto"/>
        <w:ind w:left="0" w:right="106"/>
      </w:pPr>
      <w:r>
        <w:t>4.2 PÚBLICO-ALVO</w:t>
      </w:r>
    </w:p>
    <w:p w:rsidR="00B358F8" w:rsidRDefault="00B358F8" w:rsidP="008F5ED3">
      <w:pPr>
        <w:spacing w:after="0" w:line="360" w:lineRule="auto"/>
        <w:ind w:left="0" w:right="106"/>
      </w:pPr>
    </w:p>
    <w:p w:rsidR="00845D5A" w:rsidRDefault="00B358F8" w:rsidP="008F5ED3">
      <w:pPr>
        <w:spacing w:after="0" w:line="360" w:lineRule="auto"/>
        <w:ind w:left="0" w:right="106"/>
      </w:pPr>
      <w:r>
        <w:t xml:space="preserve"> </w:t>
      </w:r>
      <w:r>
        <w:tab/>
      </w:r>
      <w:r w:rsidR="007F466B">
        <w:t>Identificar o público em termos de quantidade, perfil e origem; definir as condições de</w:t>
      </w:r>
      <w:r>
        <w:t xml:space="preserve"> </w:t>
      </w:r>
      <w:r w:rsidR="007F466B">
        <w:t>participação, quando aplicável. No SUAP, o campo está presente em outra aba, com a nomenclatura “Caracterização dos Beneficiários”.</w:t>
      </w:r>
    </w:p>
    <w:p w:rsidR="00B358F8" w:rsidRDefault="00B358F8" w:rsidP="008F5ED3">
      <w:pPr>
        <w:spacing w:after="0" w:line="360" w:lineRule="auto"/>
        <w:ind w:left="0" w:right="106"/>
      </w:pPr>
    </w:p>
    <w:p w:rsidR="00845D5A" w:rsidRDefault="007F466B" w:rsidP="008F5ED3">
      <w:pPr>
        <w:spacing w:after="0" w:line="360" w:lineRule="auto"/>
        <w:ind w:left="0" w:right="106"/>
      </w:pPr>
      <w:r>
        <w:t>4.3 PROCEDIMENTOS</w:t>
      </w:r>
    </w:p>
    <w:p w:rsidR="00B358F8" w:rsidRDefault="00B358F8" w:rsidP="008F5ED3">
      <w:pPr>
        <w:spacing w:after="0" w:line="360" w:lineRule="auto"/>
        <w:ind w:left="0" w:right="106"/>
      </w:pPr>
    </w:p>
    <w:p w:rsidR="00845D5A" w:rsidRDefault="00B358F8" w:rsidP="008F5ED3">
      <w:pPr>
        <w:spacing w:after="0" w:line="360" w:lineRule="auto"/>
        <w:ind w:left="0" w:right="106"/>
      </w:pPr>
      <w:r>
        <w:t xml:space="preserve"> </w:t>
      </w:r>
      <w:r>
        <w:tab/>
      </w:r>
      <w:r w:rsidR="007F466B">
        <w:t>Indicar e detalhar ao máximo possível as etapas de desenvolvimento do projeto,</w:t>
      </w:r>
      <w:r>
        <w:t xml:space="preserve"> </w:t>
      </w:r>
      <w:r w:rsidR="007F466B">
        <w:t>desdobradas em ações; prever as formas de avaliação dos envolvidos e do próprio projeto, além da sistemática de acompanhamento e controle.</w:t>
      </w:r>
    </w:p>
    <w:p w:rsidR="00845D5A" w:rsidRDefault="00782805" w:rsidP="00782805">
      <w:pPr>
        <w:spacing w:after="0" w:line="360" w:lineRule="auto"/>
        <w:ind w:left="0" w:right="106"/>
      </w:pPr>
      <w:r>
        <w:t xml:space="preserve"> </w:t>
      </w:r>
      <w:r>
        <w:tab/>
      </w:r>
      <w:r w:rsidR="007F466B">
        <w:t>As orientações de acompanhamento e avaliação do projeto durante a execução pode ser</w:t>
      </w:r>
    </w:p>
    <w:p w:rsidR="00845D5A" w:rsidRDefault="007F466B" w:rsidP="008F5ED3">
      <w:pPr>
        <w:spacing w:after="0" w:line="360" w:lineRule="auto"/>
        <w:ind w:left="0" w:right="106"/>
      </w:pPr>
      <w:r>
        <w:t>integrada à metodologia, por corresponder a procedimentos, ou constituir seção em separado, conforme consta no SUAP.</w:t>
      </w:r>
    </w:p>
    <w:p w:rsidR="00B358F8" w:rsidRDefault="00B358F8" w:rsidP="008F5ED3">
      <w:pPr>
        <w:spacing w:after="0" w:line="360" w:lineRule="auto"/>
        <w:ind w:left="0" w:right="106"/>
      </w:pPr>
    </w:p>
    <w:p w:rsidR="00B358F8" w:rsidRDefault="00B358F8">
      <w:pPr>
        <w:spacing w:after="160" w:line="259" w:lineRule="auto"/>
        <w:ind w:left="0" w:firstLine="0"/>
        <w:jc w:val="left"/>
        <w:rPr>
          <w:b/>
        </w:rPr>
      </w:pPr>
      <w:r>
        <w:br w:type="page"/>
      </w:r>
    </w:p>
    <w:p w:rsidR="00845D5A" w:rsidRDefault="007F466B" w:rsidP="008F5ED3">
      <w:pPr>
        <w:pStyle w:val="Ttulo2"/>
        <w:spacing w:after="0" w:line="360" w:lineRule="auto"/>
        <w:ind w:left="0"/>
      </w:pPr>
      <w:r>
        <w:lastRenderedPageBreak/>
        <w:t>5 EQUIPE DE TRABALHO (RECURSOS HUMANOS)</w:t>
      </w:r>
    </w:p>
    <w:p w:rsidR="00B358F8" w:rsidRPr="00B358F8" w:rsidRDefault="00B358F8" w:rsidP="00B358F8"/>
    <w:p w:rsidR="00845D5A" w:rsidRDefault="00B358F8" w:rsidP="00B358F8">
      <w:pPr>
        <w:spacing w:after="0" w:line="360" w:lineRule="auto"/>
        <w:ind w:left="0" w:right="106" w:firstLine="0"/>
      </w:pPr>
      <w:r>
        <w:t xml:space="preserve"> </w:t>
      </w:r>
      <w:r>
        <w:tab/>
      </w:r>
      <w:r w:rsidR="007F466B">
        <w:t>A equipe de trabalho deve ser identificada quanto às funções e suas competências no Projeto, conforme os objetivos e metas a serem atingidos. O quadro 2 é uma referência quanto ao que exige o Edital.</w:t>
      </w:r>
    </w:p>
    <w:p w:rsidR="00B358F8" w:rsidRDefault="00B358F8" w:rsidP="008F5ED3">
      <w:pPr>
        <w:spacing w:after="0" w:line="360" w:lineRule="auto"/>
        <w:ind w:left="0" w:right="106" w:firstLine="1417"/>
      </w:pPr>
    </w:p>
    <w:p w:rsidR="00845D5A" w:rsidRPr="00B358F8" w:rsidRDefault="007F466B" w:rsidP="008F5ED3">
      <w:pPr>
        <w:pStyle w:val="Ttulo2"/>
        <w:spacing w:after="0" w:line="360" w:lineRule="auto"/>
        <w:ind w:left="0"/>
        <w:rPr>
          <w:sz w:val="20"/>
          <w:szCs w:val="20"/>
        </w:rPr>
      </w:pPr>
      <w:r w:rsidRPr="00B358F8">
        <w:rPr>
          <w:sz w:val="20"/>
          <w:szCs w:val="20"/>
        </w:rPr>
        <w:t>Quadro 2 — Equipe do projeto</w:t>
      </w:r>
    </w:p>
    <w:tbl>
      <w:tblPr>
        <w:tblStyle w:val="TableGrid"/>
        <w:tblW w:w="10540" w:type="dxa"/>
        <w:tblInd w:w="10" w:type="dxa"/>
        <w:tblCellMar>
          <w:top w:w="16" w:type="dxa"/>
          <w:left w:w="10" w:type="dxa"/>
          <w:right w:w="40" w:type="dxa"/>
        </w:tblCellMar>
        <w:tblLook w:val="04A0" w:firstRow="1" w:lastRow="0" w:firstColumn="1" w:lastColumn="0" w:noHBand="0" w:noVBand="1"/>
      </w:tblPr>
      <w:tblGrid>
        <w:gridCol w:w="3246"/>
        <w:gridCol w:w="850"/>
        <w:gridCol w:w="851"/>
        <w:gridCol w:w="5593"/>
      </w:tblGrid>
      <w:tr w:rsidR="00845D5A" w:rsidRPr="00B358F8" w:rsidTr="00B358F8">
        <w:trPr>
          <w:trHeight w:val="255"/>
        </w:trPr>
        <w:tc>
          <w:tcPr>
            <w:tcW w:w="3246" w:type="dxa"/>
            <w:tcBorders>
              <w:top w:val="single" w:sz="4" w:space="0" w:color="B2B2B2"/>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Referência</w:t>
            </w:r>
          </w:p>
        </w:tc>
        <w:tc>
          <w:tcPr>
            <w:tcW w:w="850" w:type="dxa"/>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Quant.</w:t>
            </w:r>
          </w:p>
        </w:tc>
        <w:tc>
          <w:tcPr>
            <w:tcW w:w="851" w:type="dxa"/>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CH Semanal</w:t>
            </w:r>
          </w:p>
        </w:tc>
        <w:tc>
          <w:tcPr>
            <w:tcW w:w="5593" w:type="dxa"/>
            <w:tcBorders>
              <w:top w:val="single" w:sz="4" w:space="0" w:color="B2B2B2"/>
              <w:left w:val="single" w:sz="4" w:space="0" w:color="4C4C4C"/>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b/>
                <w:sz w:val="20"/>
              </w:rPr>
              <w:t>Principais Funções</w:t>
            </w: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Coordenador</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Coordenador</w:t>
            </w:r>
          </w:p>
          <w:p w:rsidR="00845D5A" w:rsidRPr="00B358F8" w:rsidRDefault="007F466B" w:rsidP="00B358F8">
            <w:pPr>
              <w:spacing w:after="0" w:line="240" w:lineRule="auto"/>
              <w:ind w:left="0" w:firstLine="0"/>
              <w:jc w:val="left"/>
              <w:rPr>
                <w:sz w:val="20"/>
              </w:rPr>
            </w:pPr>
            <w:r w:rsidRPr="00B358F8">
              <w:rPr>
                <w:sz w:val="20"/>
              </w:rPr>
              <w:t>Substituto</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Estudante Bolsista de Nível Médio</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Estudante Bolsista de Nível Superior</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Professor</w:t>
            </w:r>
          </w:p>
          <w:p w:rsidR="00845D5A" w:rsidRPr="00B358F8" w:rsidRDefault="007F466B" w:rsidP="00B358F8">
            <w:pPr>
              <w:spacing w:after="0" w:line="240" w:lineRule="auto"/>
              <w:ind w:left="0" w:firstLine="0"/>
              <w:jc w:val="left"/>
              <w:rPr>
                <w:sz w:val="20"/>
              </w:rPr>
            </w:pPr>
            <w:r w:rsidRPr="00B358F8">
              <w:rPr>
                <w:sz w:val="20"/>
              </w:rPr>
              <w:t>Colaborador</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Estudante de Nível Médio Colaborador</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Estudante de Nível</w:t>
            </w:r>
          </w:p>
          <w:p w:rsidR="00845D5A" w:rsidRPr="00B358F8" w:rsidRDefault="007F466B" w:rsidP="00B358F8">
            <w:pPr>
              <w:spacing w:after="0" w:line="240" w:lineRule="auto"/>
              <w:ind w:left="0" w:firstLine="0"/>
              <w:jc w:val="left"/>
              <w:rPr>
                <w:sz w:val="20"/>
              </w:rPr>
            </w:pPr>
            <w:r w:rsidRPr="00B358F8">
              <w:rPr>
                <w:sz w:val="20"/>
              </w:rPr>
              <w:t>Superior Colaborador</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r w:rsidR="00845D5A" w:rsidRPr="00B358F8" w:rsidTr="00B358F8">
        <w:trPr>
          <w:trHeight w:val="255"/>
        </w:trPr>
        <w:tc>
          <w:tcPr>
            <w:tcW w:w="3246" w:type="dxa"/>
            <w:tcBorders>
              <w:top w:val="single" w:sz="4" w:space="0" w:color="4C4C4C"/>
              <w:left w:val="single" w:sz="4" w:space="0" w:color="B2B2B2"/>
              <w:bottom w:val="single" w:sz="4" w:space="0" w:color="4C4C4C"/>
              <w:right w:val="single" w:sz="4" w:space="0" w:color="4C4C4C"/>
            </w:tcBorders>
            <w:vAlign w:val="center"/>
          </w:tcPr>
          <w:p w:rsidR="00845D5A" w:rsidRPr="00B358F8" w:rsidRDefault="007F466B" w:rsidP="00B358F8">
            <w:pPr>
              <w:spacing w:after="0" w:line="240" w:lineRule="auto"/>
              <w:ind w:left="0" w:firstLine="0"/>
              <w:jc w:val="left"/>
              <w:rPr>
                <w:sz w:val="20"/>
              </w:rPr>
            </w:pPr>
            <w:r w:rsidRPr="00B358F8">
              <w:rPr>
                <w:sz w:val="20"/>
              </w:rPr>
              <w:t>Colaborador Externo</w:t>
            </w:r>
          </w:p>
        </w:tc>
        <w:tc>
          <w:tcPr>
            <w:tcW w:w="850"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851"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c>
          <w:tcPr>
            <w:tcW w:w="5593" w:type="dxa"/>
            <w:tcBorders>
              <w:top w:val="single" w:sz="4" w:space="0" w:color="4C4C4C"/>
              <w:left w:val="single" w:sz="4" w:space="0" w:color="4C4C4C"/>
              <w:bottom w:val="single" w:sz="4" w:space="0" w:color="4C4C4C"/>
              <w:right w:val="single" w:sz="4" w:space="0" w:color="4C4C4C"/>
            </w:tcBorders>
            <w:vAlign w:val="center"/>
          </w:tcPr>
          <w:p w:rsidR="00845D5A" w:rsidRPr="00B358F8" w:rsidRDefault="00845D5A" w:rsidP="00B358F8">
            <w:pPr>
              <w:spacing w:after="0" w:line="240" w:lineRule="auto"/>
              <w:ind w:left="0" w:firstLine="0"/>
              <w:jc w:val="left"/>
              <w:rPr>
                <w:sz w:val="20"/>
              </w:rPr>
            </w:pPr>
          </w:p>
        </w:tc>
      </w:tr>
    </w:tbl>
    <w:p w:rsidR="00B358F8" w:rsidRPr="00B358F8" w:rsidRDefault="00B358F8" w:rsidP="00B358F8">
      <w:pPr>
        <w:pStyle w:val="Ttulo2"/>
        <w:spacing w:after="0" w:line="360" w:lineRule="auto"/>
        <w:ind w:left="0" w:firstLine="0"/>
        <w:rPr>
          <w:b w:val="0"/>
          <w:sz w:val="20"/>
        </w:rPr>
      </w:pPr>
      <w:r>
        <w:t xml:space="preserve"> </w:t>
      </w:r>
      <w:r w:rsidRPr="00B358F8">
        <w:rPr>
          <w:b w:val="0"/>
          <w:sz w:val="20"/>
        </w:rPr>
        <w:t>Fonte: Elaboração própria (2022)</w:t>
      </w:r>
    </w:p>
    <w:p w:rsidR="00B358F8" w:rsidRDefault="00B358F8" w:rsidP="008F5ED3">
      <w:pPr>
        <w:spacing w:after="0" w:line="360" w:lineRule="auto"/>
        <w:ind w:left="0" w:right="106"/>
      </w:pPr>
      <w:r>
        <w:t xml:space="preserve"> </w:t>
      </w:r>
    </w:p>
    <w:p w:rsidR="00845D5A" w:rsidRDefault="00B358F8" w:rsidP="008F5ED3">
      <w:pPr>
        <w:spacing w:after="0" w:line="360" w:lineRule="auto"/>
        <w:ind w:left="0" w:right="106"/>
      </w:pPr>
      <w:r>
        <w:t xml:space="preserve"> </w:t>
      </w:r>
      <w:r>
        <w:tab/>
      </w:r>
      <w:r w:rsidR="007F466B">
        <w:t>O quadro pode ampliado para mais colaboradores, conforme a previsão do projeto.</w:t>
      </w:r>
      <w:r>
        <w:t xml:space="preserve"> </w:t>
      </w:r>
      <w:r w:rsidR="007F466B">
        <w:t>Quanto melhor definida a função de cada um, melhor a apreensão do Projeto por todos e o</w:t>
      </w:r>
      <w:r>
        <w:t xml:space="preserve"> </w:t>
      </w:r>
      <w:r w:rsidR="007F466B">
        <w:t xml:space="preserve">planejamento de cada um. Portanto, recomenda-se que sejam enumeradas as competências de cada tipo de colaborador do Projeto. Pode-se tomar por referência </w:t>
      </w:r>
      <w:proofErr w:type="spellStart"/>
      <w:r w:rsidR="007F466B">
        <w:t>o</w:t>
      </w:r>
      <w:proofErr w:type="spellEnd"/>
      <w:r w:rsidR="007F466B">
        <w:t xml:space="preserve"> que consta no Edital.</w:t>
      </w:r>
    </w:p>
    <w:p w:rsidR="00B358F8" w:rsidRDefault="00B358F8" w:rsidP="008F5ED3">
      <w:pPr>
        <w:spacing w:after="0" w:line="360" w:lineRule="auto"/>
        <w:ind w:left="0" w:right="106"/>
      </w:pPr>
    </w:p>
    <w:p w:rsidR="00B358F8" w:rsidRDefault="00B358F8">
      <w:pPr>
        <w:spacing w:after="160" w:line="259" w:lineRule="auto"/>
        <w:ind w:left="0" w:firstLine="0"/>
        <w:jc w:val="left"/>
        <w:rPr>
          <w:b/>
        </w:rPr>
      </w:pPr>
      <w:r>
        <w:br w:type="page"/>
      </w:r>
    </w:p>
    <w:p w:rsidR="00845D5A" w:rsidRDefault="007F466B" w:rsidP="008F5ED3">
      <w:pPr>
        <w:pStyle w:val="Ttulo2"/>
        <w:spacing w:after="0" w:line="360" w:lineRule="auto"/>
        <w:ind w:left="0"/>
      </w:pPr>
      <w:r>
        <w:lastRenderedPageBreak/>
        <w:t>6 RECURSOS FINANCEIROS E MATERIAIS</w:t>
      </w:r>
    </w:p>
    <w:p w:rsidR="00B358F8" w:rsidRPr="00B358F8" w:rsidRDefault="00B358F8" w:rsidP="00B358F8"/>
    <w:p w:rsidR="00845D5A" w:rsidRDefault="00782805" w:rsidP="008F5ED3">
      <w:pPr>
        <w:spacing w:after="0" w:line="360" w:lineRule="auto"/>
        <w:ind w:left="0" w:right="106"/>
      </w:pPr>
      <w:r>
        <w:t xml:space="preserve"> </w:t>
      </w:r>
      <w:r>
        <w:tab/>
      </w:r>
      <w:r w:rsidR="007F466B">
        <w:t>Os recursos financeiros devem ser descritos com o maior detalhamento possível na tabela 1,</w:t>
      </w:r>
      <w:r>
        <w:t xml:space="preserve"> </w:t>
      </w:r>
      <w:r w:rsidR="007F466B">
        <w:t>abaixo, a fim de orientar a aquisição dos materiais e/ou contratação de serviços. Os itens de aquisição devem ser quantificados na medida da necessidade do projeto e valorados conforme pesquisa em três fornecedores, ao menos, ou segundo ata de adesão ou pregão aceito pelo IFRO.</w:t>
      </w:r>
    </w:p>
    <w:p w:rsidR="00B358F8" w:rsidRDefault="00B358F8" w:rsidP="008F5ED3">
      <w:pPr>
        <w:spacing w:after="0" w:line="360" w:lineRule="auto"/>
        <w:ind w:left="0" w:right="106"/>
      </w:pPr>
    </w:p>
    <w:p w:rsidR="00845D5A" w:rsidRPr="00B358F8" w:rsidRDefault="007F466B" w:rsidP="008F5ED3">
      <w:pPr>
        <w:pStyle w:val="Ttulo2"/>
        <w:spacing w:after="0" w:line="360" w:lineRule="auto"/>
        <w:ind w:left="0"/>
        <w:rPr>
          <w:sz w:val="20"/>
        </w:rPr>
      </w:pPr>
      <w:r w:rsidRPr="00B358F8">
        <w:rPr>
          <w:sz w:val="20"/>
        </w:rPr>
        <w:t>Tabela 1 — Despesas do projeto</w:t>
      </w:r>
    </w:p>
    <w:tbl>
      <w:tblPr>
        <w:tblStyle w:val="TableGrid"/>
        <w:tblW w:w="5000" w:type="pct"/>
        <w:tblInd w:w="0" w:type="dxa"/>
        <w:tblBorders>
          <w:top w:val="single" w:sz="4" w:space="0" w:color="auto"/>
          <w:bottom w:val="single" w:sz="4" w:space="0" w:color="auto"/>
          <w:insideH w:val="single" w:sz="4" w:space="0" w:color="auto"/>
          <w:insideV w:val="single" w:sz="4" w:space="0" w:color="auto"/>
        </w:tblBorders>
        <w:tblCellMar>
          <w:top w:w="16" w:type="dxa"/>
          <w:left w:w="10" w:type="dxa"/>
          <w:right w:w="115" w:type="dxa"/>
        </w:tblCellMar>
        <w:tblLook w:val="04A0" w:firstRow="1" w:lastRow="0" w:firstColumn="1" w:lastColumn="0" w:noHBand="0" w:noVBand="1"/>
      </w:tblPr>
      <w:tblGrid>
        <w:gridCol w:w="578"/>
        <w:gridCol w:w="1553"/>
        <w:gridCol w:w="3171"/>
        <w:gridCol w:w="786"/>
        <w:gridCol w:w="722"/>
        <w:gridCol w:w="1322"/>
        <w:gridCol w:w="1273"/>
      </w:tblGrid>
      <w:tr w:rsidR="00070EA0" w:rsidRPr="00B358F8" w:rsidTr="00070EA0">
        <w:trPr>
          <w:trHeight w:val="255"/>
        </w:trPr>
        <w:tc>
          <w:tcPr>
            <w:tcW w:w="307" w:type="pct"/>
            <w:shd w:val="clear" w:color="auto" w:fill="D9D9D9" w:themeFill="background1" w:themeFillShade="D9"/>
            <w:vAlign w:val="center"/>
          </w:tcPr>
          <w:p w:rsidR="00845D5A" w:rsidRPr="00B358F8" w:rsidRDefault="007F466B" w:rsidP="00B358F8">
            <w:pPr>
              <w:spacing w:after="0" w:line="240" w:lineRule="auto"/>
              <w:ind w:left="0" w:firstLine="0"/>
              <w:jc w:val="left"/>
              <w:rPr>
                <w:sz w:val="20"/>
              </w:rPr>
            </w:pPr>
            <w:r w:rsidRPr="00B358F8">
              <w:rPr>
                <w:b/>
                <w:sz w:val="20"/>
              </w:rPr>
              <w:t>Item</w:t>
            </w:r>
          </w:p>
        </w:tc>
        <w:tc>
          <w:tcPr>
            <w:tcW w:w="825" w:type="pct"/>
            <w:shd w:val="clear" w:color="auto" w:fill="D9D9D9" w:themeFill="background1" w:themeFillShade="D9"/>
            <w:vAlign w:val="center"/>
          </w:tcPr>
          <w:p w:rsidR="00845D5A" w:rsidRPr="00B358F8" w:rsidRDefault="007F466B" w:rsidP="00B358F8">
            <w:pPr>
              <w:spacing w:after="0" w:line="240" w:lineRule="auto"/>
              <w:ind w:left="0" w:firstLine="0"/>
              <w:jc w:val="left"/>
              <w:rPr>
                <w:sz w:val="20"/>
              </w:rPr>
            </w:pPr>
            <w:r w:rsidRPr="00B358F8">
              <w:rPr>
                <w:b/>
                <w:sz w:val="20"/>
              </w:rPr>
              <w:t>Fonte (Rubrica)</w:t>
            </w:r>
          </w:p>
        </w:tc>
        <w:tc>
          <w:tcPr>
            <w:tcW w:w="1686" w:type="pct"/>
            <w:shd w:val="clear" w:color="auto" w:fill="D9D9D9" w:themeFill="background1" w:themeFillShade="D9"/>
            <w:vAlign w:val="center"/>
          </w:tcPr>
          <w:p w:rsidR="00845D5A" w:rsidRPr="00B358F8" w:rsidRDefault="007F466B" w:rsidP="00B358F8">
            <w:pPr>
              <w:spacing w:after="0" w:line="240" w:lineRule="auto"/>
              <w:ind w:left="0" w:firstLine="0"/>
              <w:jc w:val="left"/>
              <w:rPr>
                <w:sz w:val="20"/>
              </w:rPr>
            </w:pPr>
            <w:r w:rsidRPr="00B358F8">
              <w:rPr>
                <w:b/>
                <w:sz w:val="20"/>
              </w:rPr>
              <w:t>Descrição Detalhada da Despesa</w:t>
            </w:r>
          </w:p>
        </w:tc>
        <w:tc>
          <w:tcPr>
            <w:tcW w:w="418" w:type="pct"/>
            <w:shd w:val="clear" w:color="auto" w:fill="D9D9D9" w:themeFill="background1" w:themeFillShade="D9"/>
            <w:vAlign w:val="center"/>
          </w:tcPr>
          <w:p w:rsidR="00845D5A" w:rsidRPr="00B358F8" w:rsidRDefault="007F466B" w:rsidP="00B358F8">
            <w:pPr>
              <w:spacing w:after="0" w:line="240" w:lineRule="auto"/>
              <w:ind w:left="0" w:firstLine="0"/>
              <w:jc w:val="left"/>
              <w:rPr>
                <w:sz w:val="20"/>
              </w:rPr>
            </w:pPr>
            <w:r w:rsidRPr="00B358F8">
              <w:rPr>
                <w:b/>
                <w:sz w:val="20"/>
              </w:rPr>
              <w:t>Unid.</w:t>
            </w:r>
          </w:p>
        </w:tc>
        <w:tc>
          <w:tcPr>
            <w:tcW w:w="384" w:type="pct"/>
            <w:shd w:val="clear" w:color="auto" w:fill="D9D9D9" w:themeFill="background1" w:themeFillShade="D9"/>
            <w:vAlign w:val="center"/>
          </w:tcPr>
          <w:p w:rsidR="00845D5A" w:rsidRPr="00B358F8" w:rsidRDefault="007F466B" w:rsidP="00B358F8">
            <w:pPr>
              <w:spacing w:after="0" w:line="240" w:lineRule="auto"/>
              <w:ind w:left="0" w:firstLine="0"/>
              <w:jc w:val="left"/>
              <w:rPr>
                <w:sz w:val="20"/>
              </w:rPr>
            </w:pPr>
            <w:r w:rsidRPr="00B358F8">
              <w:rPr>
                <w:b/>
                <w:sz w:val="20"/>
              </w:rPr>
              <w:t>Quant.</w:t>
            </w:r>
          </w:p>
        </w:tc>
        <w:tc>
          <w:tcPr>
            <w:tcW w:w="703" w:type="pct"/>
            <w:shd w:val="clear" w:color="auto" w:fill="D9D9D9" w:themeFill="background1" w:themeFillShade="D9"/>
          </w:tcPr>
          <w:p w:rsidR="00845D5A" w:rsidRPr="00B358F8" w:rsidRDefault="007F466B" w:rsidP="00B358F8">
            <w:pPr>
              <w:spacing w:after="0" w:line="240" w:lineRule="auto"/>
              <w:ind w:left="0" w:firstLine="0"/>
              <w:jc w:val="left"/>
              <w:rPr>
                <w:sz w:val="20"/>
              </w:rPr>
            </w:pPr>
            <w:r w:rsidRPr="00B358F8">
              <w:rPr>
                <w:b/>
                <w:sz w:val="20"/>
              </w:rPr>
              <w:t>Valor</w:t>
            </w:r>
          </w:p>
          <w:p w:rsidR="00845D5A" w:rsidRPr="00B358F8" w:rsidRDefault="007F466B" w:rsidP="00070EA0">
            <w:pPr>
              <w:spacing w:after="0" w:line="240" w:lineRule="auto"/>
              <w:ind w:left="0" w:firstLine="0"/>
              <w:jc w:val="left"/>
              <w:rPr>
                <w:sz w:val="20"/>
              </w:rPr>
            </w:pPr>
            <w:r w:rsidRPr="00B358F8">
              <w:rPr>
                <w:b/>
                <w:sz w:val="20"/>
              </w:rPr>
              <w:t>Unitário</w:t>
            </w:r>
            <w:r w:rsidR="00070EA0">
              <w:rPr>
                <w:b/>
                <w:sz w:val="20"/>
              </w:rPr>
              <w:t xml:space="preserve"> </w:t>
            </w:r>
            <w:r w:rsidRPr="00B358F8">
              <w:rPr>
                <w:b/>
                <w:sz w:val="20"/>
              </w:rPr>
              <w:t>(R$)</w:t>
            </w:r>
          </w:p>
        </w:tc>
        <w:tc>
          <w:tcPr>
            <w:tcW w:w="678" w:type="pct"/>
            <w:shd w:val="clear" w:color="auto" w:fill="D9D9D9" w:themeFill="background1" w:themeFillShade="D9"/>
            <w:vAlign w:val="center"/>
          </w:tcPr>
          <w:p w:rsidR="00845D5A" w:rsidRPr="00B358F8" w:rsidRDefault="007F466B" w:rsidP="00B358F8">
            <w:pPr>
              <w:spacing w:after="0" w:line="240" w:lineRule="auto"/>
              <w:ind w:left="0" w:firstLine="60"/>
              <w:jc w:val="left"/>
              <w:rPr>
                <w:sz w:val="20"/>
              </w:rPr>
            </w:pPr>
            <w:r w:rsidRPr="00B358F8">
              <w:rPr>
                <w:b/>
                <w:sz w:val="20"/>
              </w:rPr>
              <w:t>Total Orçado (R$)</w:t>
            </w: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339020 (Custeio)</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339020 (Custeio)</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339020 (Custeio)</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339020 (Custeio)</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2818" w:type="pct"/>
            <w:gridSpan w:val="3"/>
            <w:shd w:val="clear" w:color="auto" w:fill="F2F2F2" w:themeFill="background1" w:themeFillShade="F2"/>
          </w:tcPr>
          <w:p w:rsidR="00845D5A" w:rsidRPr="00B358F8" w:rsidRDefault="007F466B" w:rsidP="00B358F8">
            <w:pPr>
              <w:spacing w:after="0" w:line="240" w:lineRule="auto"/>
              <w:ind w:left="0" w:firstLine="0"/>
              <w:jc w:val="left"/>
              <w:rPr>
                <w:sz w:val="20"/>
              </w:rPr>
            </w:pPr>
            <w:r w:rsidRPr="00B358F8">
              <w:rPr>
                <w:b/>
                <w:sz w:val="20"/>
              </w:rPr>
              <w:t>Subtotal 1 (Custeio)</w:t>
            </w:r>
          </w:p>
        </w:tc>
        <w:tc>
          <w:tcPr>
            <w:tcW w:w="418" w:type="pct"/>
            <w:shd w:val="clear" w:color="auto" w:fill="F2F2F2" w:themeFill="background1" w:themeFillShade="F2"/>
          </w:tcPr>
          <w:p w:rsidR="00845D5A" w:rsidRPr="00B358F8" w:rsidRDefault="00845D5A" w:rsidP="00B358F8">
            <w:pPr>
              <w:spacing w:after="0" w:line="240" w:lineRule="auto"/>
              <w:ind w:left="0" w:firstLine="0"/>
              <w:jc w:val="left"/>
              <w:rPr>
                <w:sz w:val="20"/>
              </w:rPr>
            </w:pPr>
          </w:p>
        </w:tc>
        <w:tc>
          <w:tcPr>
            <w:tcW w:w="1087" w:type="pct"/>
            <w:gridSpan w:val="2"/>
            <w:shd w:val="clear" w:color="auto" w:fill="F2F2F2" w:themeFill="background1" w:themeFillShade="F2"/>
          </w:tcPr>
          <w:p w:rsidR="00845D5A" w:rsidRPr="00B358F8" w:rsidRDefault="00845D5A" w:rsidP="00B358F8">
            <w:pPr>
              <w:spacing w:after="0" w:line="240" w:lineRule="auto"/>
              <w:ind w:left="0" w:firstLine="0"/>
              <w:jc w:val="left"/>
              <w:rPr>
                <w:sz w:val="20"/>
              </w:rPr>
            </w:pPr>
          </w:p>
        </w:tc>
        <w:tc>
          <w:tcPr>
            <w:tcW w:w="678" w:type="pct"/>
            <w:shd w:val="clear" w:color="auto" w:fill="F2F2F2" w:themeFill="background1" w:themeFillShade="F2"/>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449020 (Capital)</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449020 (Capital)</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449020 (Capital)</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tcPr>
          <w:p w:rsidR="00845D5A" w:rsidRPr="00B358F8" w:rsidRDefault="007F466B" w:rsidP="00B358F8">
            <w:pPr>
              <w:spacing w:after="0" w:line="240" w:lineRule="auto"/>
              <w:ind w:left="0" w:firstLine="0"/>
              <w:jc w:val="left"/>
              <w:rPr>
                <w:sz w:val="20"/>
              </w:rPr>
            </w:pPr>
            <w:r w:rsidRPr="00B358F8">
              <w:rPr>
                <w:sz w:val="20"/>
              </w:rPr>
              <w:t>449020 (Capital)</w:t>
            </w:r>
          </w:p>
        </w:tc>
        <w:tc>
          <w:tcPr>
            <w:tcW w:w="1686" w:type="pct"/>
          </w:tcPr>
          <w:p w:rsidR="00845D5A" w:rsidRPr="00B358F8" w:rsidRDefault="00845D5A" w:rsidP="00B358F8">
            <w:pPr>
              <w:spacing w:after="0" w:line="240" w:lineRule="auto"/>
              <w:ind w:left="0" w:firstLine="0"/>
              <w:jc w:val="left"/>
              <w:rPr>
                <w:sz w:val="20"/>
              </w:rPr>
            </w:pPr>
          </w:p>
        </w:tc>
        <w:tc>
          <w:tcPr>
            <w:tcW w:w="418" w:type="pct"/>
          </w:tcPr>
          <w:p w:rsidR="00845D5A" w:rsidRPr="00B358F8" w:rsidRDefault="00845D5A" w:rsidP="00B358F8">
            <w:pPr>
              <w:spacing w:after="0" w:line="240" w:lineRule="auto"/>
              <w:ind w:left="0" w:firstLine="0"/>
              <w:jc w:val="left"/>
              <w:rPr>
                <w:sz w:val="20"/>
              </w:rPr>
            </w:pPr>
          </w:p>
        </w:tc>
        <w:tc>
          <w:tcPr>
            <w:tcW w:w="384" w:type="pct"/>
          </w:tcPr>
          <w:p w:rsidR="00845D5A" w:rsidRPr="00B358F8" w:rsidRDefault="00845D5A" w:rsidP="00B358F8">
            <w:pPr>
              <w:spacing w:after="0" w:line="240" w:lineRule="auto"/>
              <w:ind w:left="0" w:firstLine="0"/>
              <w:jc w:val="left"/>
              <w:rPr>
                <w:sz w:val="20"/>
              </w:rPr>
            </w:pPr>
          </w:p>
        </w:tc>
        <w:tc>
          <w:tcPr>
            <w:tcW w:w="703" w:type="pct"/>
          </w:tcPr>
          <w:p w:rsidR="00845D5A" w:rsidRPr="00B358F8" w:rsidRDefault="00845D5A" w:rsidP="00B358F8">
            <w:pPr>
              <w:spacing w:after="0" w:line="240" w:lineRule="auto"/>
              <w:ind w:left="0" w:firstLine="0"/>
              <w:jc w:val="left"/>
              <w:rPr>
                <w:sz w:val="20"/>
              </w:rPr>
            </w:pP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2818" w:type="pct"/>
            <w:gridSpan w:val="3"/>
            <w:shd w:val="clear" w:color="auto" w:fill="F2F2F2" w:themeFill="background1" w:themeFillShade="F2"/>
          </w:tcPr>
          <w:p w:rsidR="00845D5A" w:rsidRPr="00B358F8" w:rsidRDefault="007F466B" w:rsidP="00B358F8">
            <w:pPr>
              <w:spacing w:after="0" w:line="240" w:lineRule="auto"/>
              <w:ind w:left="0" w:firstLine="0"/>
              <w:jc w:val="left"/>
              <w:rPr>
                <w:sz w:val="20"/>
              </w:rPr>
            </w:pPr>
            <w:r w:rsidRPr="00B358F8">
              <w:rPr>
                <w:b/>
                <w:sz w:val="20"/>
              </w:rPr>
              <w:t>Subtotal 2 (Capital/Investimento)</w:t>
            </w:r>
          </w:p>
        </w:tc>
        <w:tc>
          <w:tcPr>
            <w:tcW w:w="418" w:type="pct"/>
            <w:shd w:val="clear" w:color="auto" w:fill="F2F2F2" w:themeFill="background1" w:themeFillShade="F2"/>
          </w:tcPr>
          <w:p w:rsidR="00845D5A" w:rsidRPr="00B358F8" w:rsidRDefault="00845D5A" w:rsidP="00B358F8">
            <w:pPr>
              <w:spacing w:after="0" w:line="240" w:lineRule="auto"/>
              <w:ind w:left="0" w:firstLine="0"/>
              <w:jc w:val="left"/>
              <w:rPr>
                <w:sz w:val="20"/>
              </w:rPr>
            </w:pPr>
          </w:p>
        </w:tc>
        <w:tc>
          <w:tcPr>
            <w:tcW w:w="1087" w:type="pct"/>
            <w:gridSpan w:val="2"/>
            <w:shd w:val="clear" w:color="auto" w:fill="F2F2F2" w:themeFill="background1" w:themeFillShade="F2"/>
          </w:tcPr>
          <w:p w:rsidR="00845D5A" w:rsidRPr="00B358F8" w:rsidRDefault="00845D5A" w:rsidP="00B358F8">
            <w:pPr>
              <w:spacing w:after="0" w:line="240" w:lineRule="auto"/>
              <w:ind w:left="0" w:firstLine="0"/>
              <w:jc w:val="left"/>
              <w:rPr>
                <w:sz w:val="20"/>
              </w:rPr>
            </w:pPr>
          </w:p>
        </w:tc>
        <w:tc>
          <w:tcPr>
            <w:tcW w:w="678" w:type="pct"/>
            <w:shd w:val="clear" w:color="auto" w:fill="F2F2F2" w:themeFill="background1" w:themeFillShade="F2"/>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vAlign w:val="center"/>
          </w:tcPr>
          <w:p w:rsidR="00845D5A" w:rsidRPr="00B358F8" w:rsidRDefault="007F466B" w:rsidP="00B358F8">
            <w:pPr>
              <w:spacing w:after="0" w:line="240" w:lineRule="auto"/>
              <w:ind w:left="0" w:firstLine="0"/>
              <w:jc w:val="left"/>
              <w:rPr>
                <w:sz w:val="20"/>
              </w:rPr>
            </w:pPr>
            <w:r w:rsidRPr="00B358F8">
              <w:rPr>
                <w:sz w:val="20"/>
              </w:rPr>
              <w:t>2994</w:t>
            </w:r>
          </w:p>
        </w:tc>
        <w:tc>
          <w:tcPr>
            <w:tcW w:w="1686" w:type="pct"/>
          </w:tcPr>
          <w:p w:rsidR="00845D5A" w:rsidRPr="00B358F8" w:rsidRDefault="007F466B" w:rsidP="00B358F8">
            <w:pPr>
              <w:spacing w:after="0" w:line="240" w:lineRule="auto"/>
              <w:ind w:left="0" w:firstLine="0"/>
              <w:jc w:val="left"/>
              <w:rPr>
                <w:sz w:val="20"/>
              </w:rPr>
            </w:pPr>
            <w:r w:rsidRPr="00B358F8">
              <w:rPr>
                <w:sz w:val="20"/>
              </w:rPr>
              <w:t>Bolsa para alunos de nível médio</w:t>
            </w:r>
          </w:p>
        </w:tc>
        <w:tc>
          <w:tcPr>
            <w:tcW w:w="418" w:type="pct"/>
            <w:vAlign w:val="center"/>
          </w:tcPr>
          <w:p w:rsidR="00845D5A" w:rsidRPr="00B358F8" w:rsidRDefault="007F466B" w:rsidP="00B358F8">
            <w:pPr>
              <w:spacing w:after="0" w:line="240" w:lineRule="auto"/>
              <w:ind w:left="0" w:firstLine="0"/>
              <w:jc w:val="left"/>
              <w:rPr>
                <w:sz w:val="20"/>
              </w:rPr>
            </w:pPr>
            <w:r w:rsidRPr="00B358F8">
              <w:rPr>
                <w:sz w:val="20"/>
              </w:rPr>
              <w:t>Bolsa</w:t>
            </w:r>
          </w:p>
        </w:tc>
        <w:tc>
          <w:tcPr>
            <w:tcW w:w="384" w:type="pct"/>
          </w:tcPr>
          <w:p w:rsidR="00845D5A" w:rsidRPr="00B358F8" w:rsidRDefault="00845D5A" w:rsidP="00B358F8">
            <w:pPr>
              <w:spacing w:after="0" w:line="240" w:lineRule="auto"/>
              <w:ind w:left="0" w:firstLine="0"/>
              <w:jc w:val="left"/>
              <w:rPr>
                <w:sz w:val="20"/>
              </w:rPr>
            </w:pPr>
          </w:p>
        </w:tc>
        <w:tc>
          <w:tcPr>
            <w:tcW w:w="703" w:type="pct"/>
            <w:vAlign w:val="bottom"/>
          </w:tcPr>
          <w:p w:rsidR="00845D5A" w:rsidRPr="00B358F8" w:rsidRDefault="007F466B" w:rsidP="00B358F8">
            <w:pPr>
              <w:spacing w:after="0" w:line="240" w:lineRule="auto"/>
              <w:ind w:left="0" w:firstLine="0"/>
              <w:jc w:val="left"/>
              <w:rPr>
                <w:sz w:val="20"/>
              </w:rPr>
            </w:pPr>
            <w:r w:rsidRPr="00B358F8">
              <w:rPr>
                <w:sz w:val="20"/>
              </w:rPr>
              <w:t>200,00</w:t>
            </w:r>
          </w:p>
        </w:tc>
        <w:tc>
          <w:tcPr>
            <w:tcW w:w="678" w:type="pct"/>
          </w:tcPr>
          <w:p w:rsidR="00845D5A" w:rsidRPr="00B358F8" w:rsidRDefault="00845D5A" w:rsidP="00B358F8">
            <w:pPr>
              <w:spacing w:after="0" w:line="240" w:lineRule="auto"/>
              <w:ind w:left="0" w:firstLine="0"/>
              <w:jc w:val="left"/>
              <w:rPr>
                <w:sz w:val="20"/>
              </w:rPr>
            </w:pPr>
          </w:p>
        </w:tc>
      </w:tr>
      <w:tr w:rsidR="00845D5A" w:rsidRPr="00B358F8" w:rsidTr="00070EA0">
        <w:trPr>
          <w:trHeight w:val="255"/>
        </w:trPr>
        <w:tc>
          <w:tcPr>
            <w:tcW w:w="307" w:type="pct"/>
          </w:tcPr>
          <w:p w:rsidR="00845D5A" w:rsidRPr="00B358F8" w:rsidRDefault="00845D5A" w:rsidP="00B358F8">
            <w:pPr>
              <w:spacing w:after="0" w:line="240" w:lineRule="auto"/>
              <w:ind w:left="0" w:firstLine="0"/>
              <w:jc w:val="left"/>
              <w:rPr>
                <w:sz w:val="20"/>
              </w:rPr>
            </w:pPr>
          </w:p>
        </w:tc>
        <w:tc>
          <w:tcPr>
            <w:tcW w:w="825" w:type="pct"/>
            <w:vAlign w:val="center"/>
          </w:tcPr>
          <w:p w:rsidR="00845D5A" w:rsidRPr="00B358F8" w:rsidRDefault="007F466B" w:rsidP="00B358F8">
            <w:pPr>
              <w:spacing w:after="0" w:line="240" w:lineRule="auto"/>
              <w:ind w:left="0" w:firstLine="0"/>
              <w:jc w:val="left"/>
              <w:rPr>
                <w:sz w:val="20"/>
              </w:rPr>
            </w:pPr>
            <w:r w:rsidRPr="00B358F8">
              <w:rPr>
                <w:sz w:val="20"/>
              </w:rPr>
              <w:t>2994</w:t>
            </w:r>
          </w:p>
        </w:tc>
        <w:tc>
          <w:tcPr>
            <w:tcW w:w="1686" w:type="pct"/>
          </w:tcPr>
          <w:p w:rsidR="00845D5A" w:rsidRPr="00B358F8" w:rsidRDefault="007F466B" w:rsidP="00B358F8">
            <w:pPr>
              <w:spacing w:after="0" w:line="240" w:lineRule="auto"/>
              <w:ind w:left="0" w:firstLine="0"/>
              <w:jc w:val="left"/>
              <w:rPr>
                <w:sz w:val="20"/>
              </w:rPr>
            </w:pPr>
            <w:r w:rsidRPr="00B358F8">
              <w:rPr>
                <w:sz w:val="20"/>
              </w:rPr>
              <w:t>Bolsa para alunos de nível superior</w:t>
            </w:r>
          </w:p>
        </w:tc>
        <w:tc>
          <w:tcPr>
            <w:tcW w:w="418" w:type="pct"/>
            <w:vAlign w:val="center"/>
          </w:tcPr>
          <w:p w:rsidR="00845D5A" w:rsidRPr="00B358F8" w:rsidRDefault="007F466B" w:rsidP="00B358F8">
            <w:pPr>
              <w:spacing w:after="0" w:line="240" w:lineRule="auto"/>
              <w:ind w:left="0" w:firstLine="0"/>
              <w:jc w:val="left"/>
              <w:rPr>
                <w:sz w:val="20"/>
              </w:rPr>
            </w:pPr>
            <w:r w:rsidRPr="00B358F8">
              <w:rPr>
                <w:sz w:val="20"/>
              </w:rPr>
              <w:t>Bolsa</w:t>
            </w:r>
          </w:p>
        </w:tc>
        <w:tc>
          <w:tcPr>
            <w:tcW w:w="384" w:type="pct"/>
          </w:tcPr>
          <w:p w:rsidR="00845D5A" w:rsidRPr="00B358F8" w:rsidRDefault="00845D5A" w:rsidP="00B358F8">
            <w:pPr>
              <w:spacing w:after="0" w:line="240" w:lineRule="auto"/>
              <w:ind w:left="0" w:firstLine="0"/>
              <w:jc w:val="left"/>
              <w:rPr>
                <w:sz w:val="20"/>
              </w:rPr>
            </w:pPr>
          </w:p>
        </w:tc>
        <w:tc>
          <w:tcPr>
            <w:tcW w:w="703" w:type="pct"/>
            <w:vAlign w:val="bottom"/>
          </w:tcPr>
          <w:p w:rsidR="00845D5A" w:rsidRPr="00B358F8" w:rsidRDefault="007F466B" w:rsidP="00B358F8">
            <w:pPr>
              <w:spacing w:after="0" w:line="240" w:lineRule="auto"/>
              <w:ind w:left="0" w:firstLine="0"/>
              <w:jc w:val="left"/>
              <w:rPr>
                <w:sz w:val="20"/>
              </w:rPr>
            </w:pPr>
            <w:r w:rsidRPr="00B358F8">
              <w:rPr>
                <w:sz w:val="20"/>
              </w:rPr>
              <w:t>400,00</w:t>
            </w:r>
          </w:p>
        </w:tc>
        <w:tc>
          <w:tcPr>
            <w:tcW w:w="678" w:type="pct"/>
          </w:tcPr>
          <w:p w:rsidR="00845D5A" w:rsidRPr="00B358F8" w:rsidRDefault="00845D5A" w:rsidP="00B358F8">
            <w:pPr>
              <w:spacing w:after="0" w:line="240" w:lineRule="auto"/>
              <w:ind w:left="0" w:firstLine="0"/>
              <w:jc w:val="left"/>
              <w:rPr>
                <w:sz w:val="20"/>
              </w:rPr>
            </w:pPr>
          </w:p>
        </w:tc>
      </w:tr>
      <w:tr w:rsidR="00070EA0" w:rsidRPr="00070EA0" w:rsidTr="00070EA0">
        <w:trPr>
          <w:trHeight w:val="255"/>
        </w:trPr>
        <w:tc>
          <w:tcPr>
            <w:tcW w:w="4322" w:type="pct"/>
            <w:gridSpan w:val="6"/>
            <w:shd w:val="clear" w:color="auto" w:fill="F2F2F2" w:themeFill="background1" w:themeFillShade="F2"/>
          </w:tcPr>
          <w:p w:rsidR="00070EA0" w:rsidRPr="00070EA0" w:rsidRDefault="00070EA0" w:rsidP="00B358F8">
            <w:pPr>
              <w:spacing w:after="0" w:line="240" w:lineRule="auto"/>
              <w:ind w:left="0" w:firstLine="0"/>
              <w:jc w:val="left"/>
              <w:rPr>
                <w:b/>
                <w:sz w:val="20"/>
              </w:rPr>
            </w:pPr>
            <w:r w:rsidRPr="00070EA0">
              <w:rPr>
                <w:b/>
                <w:sz w:val="20"/>
              </w:rPr>
              <w:t>Subtotal 3 (Bolsas de Extensão)</w:t>
            </w:r>
          </w:p>
        </w:tc>
        <w:tc>
          <w:tcPr>
            <w:tcW w:w="678" w:type="pct"/>
            <w:shd w:val="clear" w:color="auto" w:fill="F2F2F2" w:themeFill="background1" w:themeFillShade="F2"/>
          </w:tcPr>
          <w:p w:rsidR="00070EA0" w:rsidRPr="00070EA0" w:rsidRDefault="00070EA0" w:rsidP="00B358F8">
            <w:pPr>
              <w:spacing w:after="0" w:line="240" w:lineRule="auto"/>
              <w:ind w:left="0" w:firstLine="0"/>
              <w:jc w:val="left"/>
              <w:rPr>
                <w:b/>
                <w:sz w:val="20"/>
              </w:rPr>
            </w:pPr>
          </w:p>
        </w:tc>
      </w:tr>
      <w:tr w:rsidR="00070EA0" w:rsidRPr="00B358F8" w:rsidTr="00070EA0">
        <w:trPr>
          <w:trHeight w:val="255"/>
        </w:trPr>
        <w:tc>
          <w:tcPr>
            <w:tcW w:w="4322" w:type="pct"/>
            <w:gridSpan w:val="6"/>
            <w:shd w:val="clear" w:color="auto" w:fill="D9D9D9" w:themeFill="background1" w:themeFillShade="D9"/>
          </w:tcPr>
          <w:p w:rsidR="00070EA0" w:rsidRPr="00B358F8" w:rsidRDefault="00070EA0" w:rsidP="00B358F8">
            <w:pPr>
              <w:spacing w:after="0" w:line="240" w:lineRule="auto"/>
              <w:ind w:left="0" w:firstLine="0"/>
              <w:jc w:val="left"/>
              <w:rPr>
                <w:sz w:val="20"/>
              </w:rPr>
            </w:pPr>
            <w:r w:rsidRPr="00B358F8">
              <w:rPr>
                <w:b/>
                <w:sz w:val="20"/>
              </w:rPr>
              <w:t>TOTAL GERAL DE DESPESAS</w:t>
            </w:r>
          </w:p>
        </w:tc>
        <w:tc>
          <w:tcPr>
            <w:tcW w:w="678" w:type="pct"/>
            <w:shd w:val="clear" w:color="auto" w:fill="D9D9D9" w:themeFill="background1" w:themeFillShade="D9"/>
          </w:tcPr>
          <w:p w:rsidR="00070EA0" w:rsidRPr="00B358F8" w:rsidRDefault="00070EA0" w:rsidP="00B358F8">
            <w:pPr>
              <w:spacing w:after="0" w:line="240" w:lineRule="auto"/>
              <w:ind w:left="0" w:firstLine="0"/>
              <w:jc w:val="left"/>
              <w:rPr>
                <w:sz w:val="20"/>
              </w:rPr>
            </w:pPr>
          </w:p>
        </w:tc>
      </w:tr>
    </w:tbl>
    <w:p w:rsidR="00070EA0" w:rsidRPr="00070EA0" w:rsidRDefault="00070EA0" w:rsidP="00070EA0">
      <w:pPr>
        <w:spacing w:after="0" w:line="360" w:lineRule="auto"/>
        <w:ind w:left="0" w:right="106"/>
        <w:rPr>
          <w:sz w:val="20"/>
        </w:rPr>
      </w:pPr>
      <w:r w:rsidRPr="00070EA0">
        <w:rPr>
          <w:sz w:val="20"/>
        </w:rPr>
        <w:t>Fonte: Elaboração própria (2022)</w:t>
      </w:r>
    </w:p>
    <w:p w:rsidR="00070EA0" w:rsidRDefault="00070EA0" w:rsidP="00070EA0">
      <w:pPr>
        <w:spacing w:after="0" w:line="360" w:lineRule="auto"/>
        <w:ind w:left="0" w:right="106"/>
      </w:pPr>
    </w:p>
    <w:p w:rsidR="00845D5A" w:rsidRDefault="00070EA0" w:rsidP="00070EA0">
      <w:pPr>
        <w:spacing w:after="0" w:line="360" w:lineRule="auto"/>
        <w:ind w:left="0" w:right="106"/>
      </w:pPr>
      <w:r>
        <w:t xml:space="preserve"> </w:t>
      </w:r>
      <w:r w:rsidR="00782805">
        <w:t xml:space="preserve"> </w:t>
      </w:r>
      <w:r w:rsidR="00782805">
        <w:tab/>
      </w:r>
      <w:r w:rsidR="007F466B">
        <w:t>Podem-se prever no projeto também os materiais disponíveis previamente e que não</w:t>
      </w:r>
      <w:r>
        <w:t xml:space="preserve"> </w:t>
      </w:r>
      <w:r w:rsidR="007F466B">
        <w:t>envolverão custos de aquisição ou manutenção, como forma de melhor organizar os processos e instruir os colaboradores. O quadro 3, abaixo, é opcional.</w:t>
      </w:r>
    </w:p>
    <w:p w:rsidR="00070EA0" w:rsidRDefault="00070EA0" w:rsidP="008F5ED3">
      <w:pPr>
        <w:spacing w:after="0" w:line="360" w:lineRule="auto"/>
        <w:ind w:left="0" w:right="106"/>
      </w:pPr>
    </w:p>
    <w:p w:rsidR="00845D5A" w:rsidRPr="00070EA0" w:rsidRDefault="007F466B" w:rsidP="008F5ED3">
      <w:pPr>
        <w:pStyle w:val="Ttulo2"/>
        <w:spacing w:after="0" w:line="360" w:lineRule="auto"/>
        <w:ind w:left="0"/>
        <w:rPr>
          <w:sz w:val="20"/>
        </w:rPr>
      </w:pPr>
      <w:r w:rsidRPr="00070EA0">
        <w:rPr>
          <w:sz w:val="20"/>
        </w:rPr>
        <w:t>Quadro 3 — Materiais disponíveis previamente, sem custos financeiros para o Projeto</w:t>
      </w:r>
    </w:p>
    <w:tbl>
      <w:tblPr>
        <w:tblStyle w:val="TableGrid"/>
        <w:tblW w:w="5000" w:type="pct"/>
        <w:tblInd w:w="0" w:type="dxa"/>
        <w:tblCellMar>
          <w:top w:w="19" w:type="dxa"/>
          <w:left w:w="30" w:type="dxa"/>
          <w:right w:w="115" w:type="dxa"/>
        </w:tblCellMar>
        <w:tblLook w:val="04A0" w:firstRow="1" w:lastRow="0" w:firstColumn="1" w:lastColumn="0" w:noHBand="0" w:noVBand="1"/>
      </w:tblPr>
      <w:tblGrid>
        <w:gridCol w:w="545"/>
        <w:gridCol w:w="4538"/>
        <w:gridCol w:w="1157"/>
        <w:gridCol w:w="3155"/>
      </w:tblGrid>
      <w:tr w:rsidR="00845D5A" w:rsidRPr="00070EA0" w:rsidTr="00070EA0">
        <w:trPr>
          <w:trHeight w:val="255"/>
        </w:trPr>
        <w:tc>
          <w:tcPr>
            <w:tcW w:w="291" w:type="pct"/>
            <w:tcBorders>
              <w:top w:val="single" w:sz="4" w:space="0" w:color="B2B2B2"/>
              <w:left w:val="single" w:sz="4" w:space="0" w:color="B2B2B2"/>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Item</w:t>
            </w:r>
          </w:p>
        </w:tc>
        <w:tc>
          <w:tcPr>
            <w:tcW w:w="2422"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Descrição</w:t>
            </w:r>
          </w:p>
        </w:tc>
        <w:tc>
          <w:tcPr>
            <w:tcW w:w="604"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Quantidade</w:t>
            </w:r>
          </w:p>
        </w:tc>
        <w:tc>
          <w:tcPr>
            <w:tcW w:w="1683"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Origem do Material</w:t>
            </w:r>
          </w:p>
        </w:tc>
      </w:tr>
      <w:tr w:rsidR="00845D5A" w:rsidRPr="00070EA0" w:rsidTr="00070EA0">
        <w:trPr>
          <w:trHeight w:val="255"/>
        </w:trPr>
        <w:tc>
          <w:tcPr>
            <w:tcW w:w="291"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22"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604"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683"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070EA0">
        <w:trPr>
          <w:trHeight w:val="255"/>
        </w:trPr>
        <w:tc>
          <w:tcPr>
            <w:tcW w:w="291"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22"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604"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683"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070EA0">
        <w:trPr>
          <w:trHeight w:val="255"/>
        </w:trPr>
        <w:tc>
          <w:tcPr>
            <w:tcW w:w="291"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22"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604"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683"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070EA0">
        <w:trPr>
          <w:trHeight w:val="255"/>
        </w:trPr>
        <w:tc>
          <w:tcPr>
            <w:tcW w:w="291"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22"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604"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683"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070EA0">
        <w:trPr>
          <w:trHeight w:val="255"/>
        </w:trPr>
        <w:tc>
          <w:tcPr>
            <w:tcW w:w="291"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22"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604"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683"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bl>
    <w:p w:rsidR="00070EA0" w:rsidRPr="00B358F8" w:rsidRDefault="00070EA0" w:rsidP="00070EA0">
      <w:pPr>
        <w:pStyle w:val="Ttulo2"/>
        <w:spacing w:after="0" w:line="360" w:lineRule="auto"/>
        <w:ind w:left="0" w:firstLine="0"/>
        <w:rPr>
          <w:b w:val="0"/>
          <w:sz w:val="20"/>
        </w:rPr>
      </w:pPr>
      <w:r w:rsidRPr="00B358F8">
        <w:rPr>
          <w:b w:val="0"/>
          <w:sz w:val="20"/>
        </w:rPr>
        <w:t>Fonte: Elaboração própria (2022)</w:t>
      </w:r>
    </w:p>
    <w:p w:rsidR="00070EA0" w:rsidRDefault="00070EA0" w:rsidP="008F5ED3">
      <w:pPr>
        <w:spacing w:after="0" w:line="360" w:lineRule="auto"/>
        <w:ind w:left="0" w:right="106"/>
        <w:jc w:val="right"/>
      </w:pPr>
    </w:p>
    <w:p w:rsidR="00845D5A" w:rsidRDefault="00D63CAC" w:rsidP="00D63CAC">
      <w:pPr>
        <w:spacing w:after="0" w:line="360" w:lineRule="auto"/>
        <w:ind w:left="0" w:right="106"/>
      </w:pPr>
      <w:r>
        <w:lastRenderedPageBreak/>
        <w:t xml:space="preserve"> </w:t>
      </w:r>
      <w:r>
        <w:tab/>
      </w:r>
      <w:r w:rsidR="007F466B">
        <w:t>Caso os materiais disponibilizados sejam de terceiro, demonstrar como serão utilizados,</w:t>
      </w:r>
    </w:p>
    <w:p w:rsidR="00845D5A" w:rsidRDefault="007F466B" w:rsidP="008F5ED3">
      <w:pPr>
        <w:spacing w:after="0" w:line="360" w:lineRule="auto"/>
        <w:ind w:left="0" w:right="106"/>
      </w:pPr>
      <w:r>
        <w:t>inclusive se serão incorporados ao acervo ou quadro de recursos do IFRO.</w:t>
      </w:r>
    </w:p>
    <w:p w:rsidR="00845D5A" w:rsidRDefault="00D63CAC" w:rsidP="008F5ED3">
      <w:pPr>
        <w:spacing w:after="0" w:line="360" w:lineRule="auto"/>
        <w:ind w:left="0" w:right="106"/>
      </w:pPr>
      <w:r>
        <w:t xml:space="preserve"> </w:t>
      </w:r>
      <w:r>
        <w:tab/>
      </w:r>
      <w:r w:rsidR="007F466B">
        <w:t>Os itens previstos para compra com a taxa de bancada devem ser adquiridos pelo princípio</w:t>
      </w:r>
      <w:r>
        <w:t xml:space="preserve"> </w:t>
      </w:r>
      <w:r w:rsidR="007F466B">
        <w:t>do menor preço dentre pelo menos três propostas, a fim de atender à impessoalidade, moralidade</w:t>
      </w:r>
      <w:r>
        <w:t xml:space="preserve"> </w:t>
      </w:r>
      <w:r w:rsidR="007F466B">
        <w:t>e economicidade e atingir o melhor aproveitamento possível do dinheiro público, conforme o artigo 15 da Resolução 23/2015 do IFRO. Os demonstrativos de menor preço de produtos e serviços aceitos são comprovantes de pesquisa com assinatura e carimbos das empresas, páginas de busca na internet com endereço e data de acesso ou relatório de consulta em sites com registros de atas de preços oficiais dos governos das três esferas, especialmente aqueles encontrados no Painel de Preços, do Ministério do Planejamento, Desenvolvimento e Gestão, disponível em http://paineldeprecos.planejamento.gov.br.</w:t>
      </w:r>
    </w:p>
    <w:p w:rsidR="00845D5A" w:rsidRDefault="00070EA0" w:rsidP="00070EA0">
      <w:pPr>
        <w:spacing w:after="0" w:line="360" w:lineRule="auto"/>
        <w:ind w:left="0" w:right="106" w:firstLine="0"/>
      </w:pPr>
      <w:r>
        <w:t xml:space="preserve"> </w:t>
      </w:r>
      <w:r>
        <w:tab/>
      </w:r>
      <w:r w:rsidR="007F466B">
        <w:t>Para a pesquisa no Painel de Preços, clicar em “Analisar Preços de Materiais” ou “Analisar Preços de Produtos” ao final da página de abertura do sítio eletrônico, escolher os filtros e avançar na análise, para então gerar o relatório da busca, que será utilizado como comprovante de pesquisa de preços. A prerrogativa do menor preço consta nas determinações da Lei 8.666 (BRASIL, 1993).</w:t>
      </w:r>
    </w:p>
    <w:p w:rsidR="00845D5A" w:rsidRDefault="007F466B" w:rsidP="008F5ED3">
      <w:pPr>
        <w:spacing w:after="0" w:line="360" w:lineRule="auto"/>
        <w:ind w:left="0" w:right="106"/>
        <w:jc w:val="right"/>
      </w:pPr>
      <w:r>
        <w:t>No SUAP, o campo para a inserção de custos é denominado Despesas Programadas, onde</w:t>
      </w:r>
    </w:p>
    <w:p w:rsidR="00845D5A" w:rsidRDefault="007F466B" w:rsidP="008F5ED3">
      <w:pPr>
        <w:spacing w:after="0" w:line="360" w:lineRule="auto"/>
        <w:ind w:left="0" w:right="106"/>
      </w:pPr>
      <w:r>
        <w:t>deve ser colocada a despesa (que corresponde à natureza da despesa ou rubrica), descrição do material ou serviço, unidade de medida do item, quantidade, valor unitário e valor total orçado.</w:t>
      </w:r>
    </w:p>
    <w:p w:rsidR="00070EA0" w:rsidRDefault="00070EA0" w:rsidP="008F5ED3">
      <w:pPr>
        <w:spacing w:after="0" w:line="360" w:lineRule="auto"/>
        <w:ind w:left="0" w:right="106"/>
      </w:pPr>
    </w:p>
    <w:p w:rsidR="00070EA0" w:rsidRDefault="00070EA0">
      <w:pPr>
        <w:spacing w:after="160" w:line="259" w:lineRule="auto"/>
        <w:ind w:left="0" w:firstLine="0"/>
        <w:jc w:val="left"/>
        <w:rPr>
          <w:b/>
        </w:rPr>
      </w:pPr>
      <w:r>
        <w:br w:type="page"/>
      </w:r>
    </w:p>
    <w:p w:rsidR="00845D5A" w:rsidRDefault="007F466B" w:rsidP="008F5ED3">
      <w:pPr>
        <w:pStyle w:val="Ttulo2"/>
        <w:spacing w:after="0" w:line="360" w:lineRule="auto"/>
        <w:ind w:left="0"/>
      </w:pPr>
      <w:r>
        <w:lastRenderedPageBreak/>
        <w:t>7 CRONOGRAMA DAS AÇÕES DO PROJETO</w:t>
      </w:r>
    </w:p>
    <w:p w:rsidR="00070EA0" w:rsidRPr="00070EA0" w:rsidRDefault="00070EA0" w:rsidP="00070EA0"/>
    <w:p w:rsidR="00845D5A" w:rsidRDefault="00D63CAC" w:rsidP="00D63CAC">
      <w:pPr>
        <w:spacing w:after="0" w:line="360" w:lineRule="auto"/>
        <w:ind w:left="0" w:right="106"/>
      </w:pPr>
      <w:r>
        <w:t xml:space="preserve"> </w:t>
      </w:r>
      <w:r>
        <w:tab/>
      </w:r>
      <w:r w:rsidR="007F466B">
        <w:t>O cronograma deve prever todas as ações indicadas na seção da Metodologia e aquelas</w:t>
      </w:r>
    </w:p>
    <w:p w:rsidR="00845D5A" w:rsidRDefault="007F466B" w:rsidP="008F5ED3">
      <w:pPr>
        <w:spacing w:after="0" w:line="360" w:lineRule="auto"/>
        <w:ind w:left="0" w:right="106"/>
      </w:pPr>
      <w:r>
        <w:t>próprias da apresentação do projeto, conforme o quadro 4.</w:t>
      </w:r>
    </w:p>
    <w:p w:rsidR="00070EA0" w:rsidRDefault="00070EA0" w:rsidP="008F5ED3">
      <w:pPr>
        <w:spacing w:after="0" w:line="360" w:lineRule="auto"/>
        <w:ind w:left="0" w:right="106"/>
      </w:pPr>
    </w:p>
    <w:p w:rsidR="00845D5A" w:rsidRPr="00070EA0" w:rsidRDefault="007F466B" w:rsidP="008F5ED3">
      <w:pPr>
        <w:pStyle w:val="Ttulo2"/>
        <w:spacing w:after="0" w:line="360" w:lineRule="auto"/>
        <w:ind w:left="0"/>
        <w:rPr>
          <w:sz w:val="20"/>
        </w:rPr>
      </w:pPr>
      <w:r w:rsidRPr="00070EA0">
        <w:rPr>
          <w:sz w:val="20"/>
        </w:rPr>
        <w:t>Quadro 4 — Cronograma das ações</w:t>
      </w:r>
    </w:p>
    <w:tbl>
      <w:tblPr>
        <w:tblStyle w:val="TableGrid"/>
        <w:tblW w:w="5000" w:type="pct"/>
        <w:tblInd w:w="0" w:type="dxa"/>
        <w:tblCellMar>
          <w:top w:w="19" w:type="dxa"/>
          <w:left w:w="30" w:type="dxa"/>
          <w:right w:w="115" w:type="dxa"/>
        </w:tblCellMar>
        <w:tblLook w:val="04A0" w:firstRow="1" w:lastRow="0" w:firstColumn="1" w:lastColumn="0" w:noHBand="0" w:noVBand="1"/>
      </w:tblPr>
      <w:tblGrid>
        <w:gridCol w:w="562"/>
        <w:gridCol w:w="4679"/>
        <w:gridCol w:w="2125"/>
        <w:gridCol w:w="2029"/>
      </w:tblGrid>
      <w:tr w:rsidR="00845D5A" w:rsidRPr="00070EA0" w:rsidTr="00935CFE">
        <w:trPr>
          <w:trHeight w:val="255"/>
        </w:trPr>
        <w:tc>
          <w:tcPr>
            <w:tcW w:w="299" w:type="pct"/>
            <w:tcBorders>
              <w:top w:val="single" w:sz="4" w:space="0" w:color="B2B2B2"/>
              <w:left w:val="single" w:sz="4" w:space="0" w:color="B2B2B2"/>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Item</w:t>
            </w:r>
          </w:p>
        </w:tc>
        <w:tc>
          <w:tcPr>
            <w:tcW w:w="2490"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Descrição das ações e atividades</w:t>
            </w:r>
          </w:p>
        </w:tc>
        <w:tc>
          <w:tcPr>
            <w:tcW w:w="1131"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Responsável</w:t>
            </w:r>
          </w:p>
        </w:tc>
        <w:tc>
          <w:tcPr>
            <w:tcW w:w="1080" w:type="pct"/>
            <w:tcBorders>
              <w:top w:val="single" w:sz="4" w:space="0" w:color="B2B2B2"/>
              <w:left w:val="single" w:sz="4" w:space="0" w:color="4C4C4C"/>
              <w:bottom w:val="single" w:sz="4" w:space="0" w:color="4C4C4C"/>
              <w:right w:val="single" w:sz="4" w:space="0" w:color="4C4C4C"/>
            </w:tcBorders>
          </w:tcPr>
          <w:p w:rsidR="00845D5A" w:rsidRPr="00070EA0" w:rsidRDefault="007F466B" w:rsidP="00070EA0">
            <w:pPr>
              <w:spacing w:after="0" w:line="240" w:lineRule="auto"/>
              <w:ind w:left="0" w:firstLine="0"/>
              <w:jc w:val="left"/>
              <w:rPr>
                <w:sz w:val="20"/>
                <w:szCs w:val="20"/>
              </w:rPr>
            </w:pPr>
            <w:r w:rsidRPr="00070EA0">
              <w:rPr>
                <w:b/>
                <w:sz w:val="20"/>
                <w:szCs w:val="20"/>
              </w:rPr>
              <w:t>Período</w:t>
            </w:r>
          </w:p>
        </w:tc>
      </w:tr>
      <w:tr w:rsidR="00845D5A" w:rsidRPr="00070EA0" w:rsidTr="00935CFE">
        <w:trPr>
          <w:trHeight w:val="255"/>
        </w:trPr>
        <w:tc>
          <w:tcPr>
            <w:tcW w:w="299"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9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131"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08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935CFE">
        <w:trPr>
          <w:trHeight w:val="255"/>
        </w:trPr>
        <w:tc>
          <w:tcPr>
            <w:tcW w:w="299"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9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131"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08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935CFE">
        <w:trPr>
          <w:trHeight w:val="255"/>
        </w:trPr>
        <w:tc>
          <w:tcPr>
            <w:tcW w:w="299"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9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131"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08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935CFE">
        <w:trPr>
          <w:trHeight w:val="255"/>
        </w:trPr>
        <w:tc>
          <w:tcPr>
            <w:tcW w:w="299"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9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131"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08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r w:rsidR="00845D5A" w:rsidRPr="00070EA0" w:rsidTr="00935CFE">
        <w:trPr>
          <w:trHeight w:val="255"/>
        </w:trPr>
        <w:tc>
          <w:tcPr>
            <w:tcW w:w="299" w:type="pct"/>
            <w:tcBorders>
              <w:top w:val="single" w:sz="4" w:space="0" w:color="4C4C4C"/>
              <w:left w:val="single" w:sz="4" w:space="0" w:color="B2B2B2"/>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249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131"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c>
          <w:tcPr>
            <w:tcW w:w="1080" w:type="pct"/>
            <w:tcBorders>
              <w:top w:val="single" w:sz="4" w:space="0" w:color="4C4C4C"/>
              <w:left w:val="single" w:sz="4" w:space="0" w:color="4C4C4C"/>
              <w:bottom w:val="single" w:sz="4" w:space="0" w:color="4C4C4C"/>
              <w:right w:val="single" w:sz="4" w:space="0" w:color="4C4C4C"/>
            </w:tcBorders>
          </w:tcPr>
          <w:p w:rsidR="00845D5A" w:rsidRPr="00070EA0" w:rsidRDefault="00845D5A" w:rsidP="00070EA0">
            <w:pPr>
              <w:spacing w:after="0" w:line="240" w:lineRule="auto"/>
              <w:ind w:left="0" w:firstLine="0"/>
              <w:jc w:val="left"/>
              <w:rPr>
                <w:sz w:val="20"/>
                <w:szCs w:val="20"/>
              </w:rPr>
            </w:pPr>
          </w:p>
        </w:tc>
      </w:tr>
    </w:tbl>
    <w:p w:rsidR="00935CFE" w:rsidRPr="00B358F8" w:rsidRDefault="00935CFE" w:rsidP="00935CFE">
      <w:pPr>
        <w:pStyle w:val="Ttulo2"/>
        <w:spacing w:after="0" w:line="360" w:lineRule="auto"/>
        <w:ind w:left="0" w:firstLine="0"/>
        <w:rPr>
          <w:b w:val="0"/>
          <w:sz w:val="20"/>
        </w:rPr>
      </w:pPr>
      <w:r w:rsidRPr="00B358F8">
        <w:rPr>
          <w:b w:val="0"/>
          <w:sz w:val="20"/>
        </w:rPr>
        <w:t>Fonte: Elaboração própria (2022)</w:t>
      </w:r>
    </w:p>
    <w:p w:rsidR="00070EA0" w:rsidRDefault="00070EA0" w:rsidP="008F5ED3">
      <w:pPr>
        <w:pStyle w:val="Ttulo2"/>
        <w:spacing w:after="0" w:line="360" w:lineRule="auto"/>
        <w:ind w:left="0"/>
      </w:pPr>
    </w:p>
    <w:p w:rsidR="00070EA0" w:rsidRDefault="00782805" w:rsidP="00935CFE">
      <w:pPr>
        <w:spacing w:after="160" w:line="360" w:lineRule="auto"/>
        <w:ind w:left="0" w:firstLine="0"/>
        <w:rPr>
          <w:b/>
        </w:rPr>
      </w:pPr>
      <w:r>
        <w:t xml:space="preserve"> </w:t>
      </w:r>
      <w:r>
        <w:tab/>
      </w:r>
      <w:r w:rsidR="00935CFE">
        <w:t>Podem ser adotadas outras formas de apresentação de cronograma, com assinalamentos mensais, mensais ou anuais.</w:t>
      </w:r>
      <w:r w:rsidR="00070EA0">
        <w:br w:type="page"/>
      </w:r>
    </w:p>
    <w:p w:rsidR="00845D5A" w:rsidRDefault="007F466B" w:rsidP="008F5ED3">
      <w:pPr>
        <w:pStyle w:val="Ttulo2"/>
        <w:spacing w:after="0" w:line="360" w:lineRule="auto"/>
        <w:ind w:left="0"/>
      </w:pPr>
      <w:r>
        <w:lastRenderedPageBreak/>
        <w:t>7 RESULTADOS ESPERADOS</w:t>
      </w:r>
    </w:p>
    <w:p w:rsidR="00070EA0" w:rsidRPr="00070EA0" w:rsidRDefault="00070EA0" w:rsidP="00070EA0"/>
    <w:p w:rsidR="00845D5A" w:rsidRDefault="00D63CAC" w:rsidP="00D63CAC">
      <w:pPr>
        <w:spacing w:after="0" w:line="360" w:lineRule="auto"/>
        <w:ind w:left="0" w:right="106"/>
      </w:pPr>
      <w:r>
        <w:t xml:space="preserve"> </w:t>
      </w:r>
      <w:r>
        <w:tab/>
      </w:r>
      <w:r w:rsidR="007F466B">
        <w:t>Descrever quais os resultados ou impactos esperados no meio social onde o projeto foi</w:t>
      </w:r>
    </w:p>
    <w:p w:rsidR="00845D5A" w:rsidRDefault="007F466B" w:rsidP="008F5ED3">
      <w:pPr>
        <w:spacing w:after="0" w:line="360" w:lineRule="auto"/>
        <w:ind w:left="0" w:right="106"/>
      </w:pPr>
      <w:r>
        <w:t>aplicado, tendo em vista os objetivos e as metas planejadas; demonstrar o que se espera fazer de disseminação dos resultados, seja por meio de publicação, de apresentação no IFRO, em entidades externas e/ou em eventos, dentre outras possibilidades.</w:t>
      </w:r>
    </w:p>
    <w:p w:rsidR="00935CFE" w:rsidRDefault="00935CFE" w:rsidP="008F5ED3">
      <w:pPr>
        <w:spacing w:after="0" w:line="360" w:lineRule="auto"/>
        <w:ind w:left="0" w:right="106"/>
      </w:pPr>
    </w:p>
    <w:p w:rsidR="00935CFE" w:rsidRDefault="00935CFE">
      <w:pPr>
        <w:spacing w:after="160" w:line="259" w:lineRule="auto"/>
        <w:ind w:left="0" w:firstLine="0"/>
        <w:jc w:val="left"/>
        <w:rPr>
          <w:b/>
          <w:sz w:val="26"/>
        </w:rPr>
      </w:pPr>
      <w:r>
        <w:br w:type="page"/>
      </w:r>
    </w:p>
    <w:p w:rsidR="00845D5A" w:rsidRDefault="007F466B" w:rsidP="008F5ED3">
      <w:pPr>
        <w:pStyle w:val="Ttulo1"/>
        <w:spacing w:after="0" w:line="360" w:lineRule="auto"/>
        <w:ind w:left="0"/>
      </w:pPr>
      <w:r>
        <w:lastRenderedPageBreak/>
        <w:t>REFERÊNCIAS</w:t>
      </w:r>
    </w:p>
    <w:p w:rsidR="00935CFE" w:rsidRPr="00935CFE" w:rsidRDefault="00935CFE" w:rsidP="00935CFE"/>
    <w:p w:rsidR="00845D5A" w:rsidRDefault="007F466B" w:rsidP="008F5ED3">
      <w:pPr>
        <w:spacing w:after="0" w:line="360" w:lineRule="auto"/>
        <w:ind w:left="0" w:right="106"/>
        <w:jc w:val="right"/>
      </w:pPr>
      <w:r>
        <w:t xml:space="preserve">Elencar as referências conforme a edição mais recente da </w:t>
      </w:r>
      <w:proofErr w:type="spellStart"/>
      <w:r>
        <w:t>NBR</w:t>
      </w:r>
      <w:proofErr w:type="spellEnd"/>
      <w:r>
        <w:t xml:space="preserve"> 6.023 (ABNT, 2018), com</w:t>
      </w:r>
    </w:p>
    <w:p w:rsidR="00845D5A" w:rsidRDefault="007F466B" w:rsidP="008F5ED3">
      <w:pPr>
        <w:spacing w:after="0" w:line="360" w:lineRule="auto"/>
        <w:ind w:left="0" w:right="106"/>
      </w:pPr>
      <w:r>
        <w:t>alinhamento à esquerda, espaço simples entre linhas e duplo entre referências, por ordem alfabética e, no caso de um mesmo autor, por ano de publicação. Exemplos:</w:t>
      </w:r>
    </w:p>
    <w:p w:rsidR="00935CFE" w:rsidRDefault="00935CFE" w:rsidP="008F5ED3">
      <w:pPr>
        <w:spacing w:after="0" w:line="360" w:lineRule="auto"/>
        <w:ind w:left="0" w:right="106"/>
      </w:pPr>
    </w:p>
    <w:p w:rsidR="00935CFE" w:rsidRDefault="00935CFE" w:rsidP="00935CFE">
      <w:pPr>
        <w:spacing w:after="0" w:line="240" w:lineRule="auto"/>
        <w:ind w:left="0" w:right="106"/>
      </w:pPr>
      <w:r>
        <w:t xml:space="preserve">ASSOCIAÇÃO BRASILEIRA DE NORMAS TÉCNICAS. </w:t>
      </w:r>
      <w:proofErr w:type="spellStart"/>
      <w:r>
        <w:rPr>
          <w:b/>
        </w:rPr>
        <w:t>NBR</w:t>
      </w:r>
      <w:proofErr w:type="spellEnd"/>
      <w:r>
        <w:rPr>
          <w:b/>
        </w:rPr>
        <w:t xml:space="preserve"> 6.024: </w:t>
      </w:r>
      <w:r>
        <w:t>informação e documentação — numeração progressiva das seções de documento escrito — apresentação. Rio de Janeiro: ABNT, 2002.</w:t>
      </w:r>
    </w:p>
    <w:p w:rsidR="00935CFE" w:rsidRDefault="00935CFE" w:rsidP="00935CFE">
      <w:pPr>
        <w:spacing w:before="240" w:after="0" w:line="240" w:lineRule="auto"/>
        <w:ind w:left="0" w:right="106"/>
      </w:pPr>
      <w:r>
        <w:t xml:space="preserve">ASSOCIAÇÃO BRASILEIRA DE NORMAS TÉCNICAS. </w:t>
      </w:r>
      <w:proofErr w:type="spellStart"/>
      <w:r>
        <w:rPr>
          <w:b/>
        </w:rPr>
        <w:t>NBR</w:t>
      </w:r>
      <w:proofErr w:type="spellEnd"/>
      <w:r>
        <w:rPr>
          <w:b/>
        </w:rPr>
        <w:t xml:space="preserve"> 10.520: </w:t>
      </w:r>
      <w:r>
        <w:t>informação e documentação — citações em documentos — apresentação. Rio de Janeiro: ABNT, 2002.</w:t>
      </w:r>
    </w:p>
    <w:p w:rsidR="00935CFE" w:rsidRDefault="00935CFE" w:rsidP="00935CFE">
      <w:pPr>
        <w:spacing w:before="240" w:after="0" w:line="240" w:lineRule="auto"/>
        <w:ind w:left="0" w:right="106"/>
      </w:pPr>
      <w:r>
        <w:t xml:space="preserve">ASSOCIAÇÃO BRASILEIRA DE NORMAS TÉCNICAS. </w:t>
      </w:r>
      <w:proofErr w:type="spellStart"/>
      <w:r>
        <w:rPr>
          <w:b/>
        </w:rPr>
        <w:t>NBR</w:t>
      </w:r>
      <w:proofErr w:type="spellEnd"/>
      <w:r>
        <w:rPr>
          <w:b/>
        </w:rPr>
        <w:t xml:space="preserve"> 14.724: </w:t>
      </w:r>
      <w:r>
        <w:t>informação e documentação — trabalhos acadêmicos — apresentação. Rio de Janeiro: ABNT, 2011.</w:t>
      </w:r>
    </w:p>
    <w:p w:rsidR="00935CFE" w:rsidRDefault="00935CFE" w:rsidP="00935CFE">
      <w:pPr>
        <w:spacing w:before="240" w:after="0" w:line="240" w:lineRule="auto"/>
        <w:ind w:left="0" w:right="106"/>
      </w:pPr>
      <w:r>
        <w:t xml:space="preserve">ASSOCIAÇÃO BRASILEIRA DE NORMAS TÉCNICAS. </w:t>
      </w:r>
      <w:proofErr w:type="spellStart"/>
      <w:r>
        <w:rPr>
          <w:b/>
        </w:rPr>
        <w:t>NBR</w:t>
      </w:r>
      <w:proofErr w:type="spellEnd"/>
      <w:r>
        <w:rPr>
          <w:b/>
        </w:rPr>
        <w:t xml:space="preserve"> 15.287: </w:t>
      </w:r>
      <w:r>
        <w:t>informação e documentação — projeto de pesquisa — apresentação. Rio de Janeiro: ABNT, 2011.</w:t>
      </w:r>
    </w:p>
    <w:p w:rsidR="00845D5A" w:rsidRDefault="007F466B" w:rsidP="00935CFE">
      <w:pPr>
        <w:spacing w:before="240" w:after="0" w:line="240" w:lineRule="auto"/>
        <w:ind w:left="0" w:right="106"/>
      </w:pPr>
      <w:r>
        <w:t xml:space="preserve">ASSOCIAÇÃO BRASILEIRA DE NORMAS TÉCNICAS. </w:t>
      </w:r>
      <w:proofErr w:type="spellStart"/>
      <w:r>
        <w:rPr>
          <w:b/>
        </w:rPr>
        <w:t>NBR</w:t>
      </w:r>
      <w:proofErr w:type="spellEnd"/>
      <w:r>
        <w:rPr>
          <w:b/>
        </w:rPr>
        <w:t xml:space="preserve"> 6.023: </w:t>
      </w:r>
      <w:r>
        <w:t>informação e documentação — referências — elaboração. Rio de Janeiro: ABNT, 2018.</w:t>
      </w:r>
    </w:p>
    <w:p w:rsidR="00845D5A" w:rsidRDefault="007F466B" w:rsidP="00935CFE">
      <w:pPr>
        <w:spacing w:before="240" w:after="0" w:line="240" w:lineRule="auto"/>
        <w:ind w:left="0" w:right="106"/>
      </w:pPr>
      <w:r>
        <w:t xml:space="preserve">ASSOCIAÇÃO BRASILEIRA DE NORMAS TÉCNICAS. </w:t>
      </w:r>
      <w:proofErr w:type="spellStart"/>
      <w:r>
        <w:rPr>
          <w:b/>
        </w:rPr>
        <w:t>NBR</w:t>
      </w:r>
      <w:proofErr w:type="spellEnd"/>
      <w:r>
        <w:rPr>
          <w:b/>
        </w:rPr>
        <w:t xml:space="preserve"> 6.028:</w:t>
      </w:r>
      <w:r>
        <w:t xml:space="preserve"> informação e documentação — resumo — apresentação. Rio de Janeiro: ABNT, 2021.</w:t>
      </w:r>
    </w:p>
    <w:p w:rsidR="00845D5A" w:rsidRDefault="007F466B" w:rsidP="00935CFE">
      <w:pPr>
        <w:spacing w:before="240" w:after="0" w:line="240" w:lineRule="auto"/>
        <w:ind w:left="0" w:right="106"/>
      </w:pPr>
      <w:r>
        <w:t xml:space="preserve">BRASIL. Presidência da República. </w:t>
      </w:r>
      <w:r>
        <w:rPr>
          <w:b/>
        </w:rPr>
        <w:t xml:space="preserve">Lei 8.666: </w:t>
      </w:r>
      <w:r>
        <w:t>[...] institui normas para licitações e contratos da Administração Pública e dá outras providências. Brasília: Presidência, 1993.</w:t>
      </w:r>
    </w:p>
    <w:p w:rsidR="00845D5A" w:rsidRDefault="007F466B" w:rsidP="00935CFE">
      <w:pPr>
        <w:spacing w:before="240" w:after="0" w:line="240" w:lineRule="auto"/>
        <w:ind w:left="0" w:right="106"/>
      </w:pPr>
      <w:r>
        <w:t xml:space="preserve">INSTITUTO FEDERAL DE RONDÔNIA. </w:t>
      </w:r>
      <w:r>
        <w:rPr>
          <w:b/>
        </w:rPr>
        <w:t>Resolução 31:</w:t>
      </w:r>
      <w:r>
        <w:t xml:space="preserve"> Dispõe sobre a aprovação do Regulamento de Extensão do IFRO. Porto Velho: IFRO, 2017.</w:t>
      </w:r>
    </w:p>
    <w:p w:rsidR="00935CFE" w:rsidRDefault="00935CFE" w:rsidP="00935CFE">
      <w:pPr>
        <w:spacing w:before="240" w:after="0" w:line="240" w:lineRule="auto"/>
        <w:ind w:left="0" w:right="106"/>
      </w:pPr>
    </w:p>
    <w:p w:rsidR="00935CFE" w:rsidRDefault="00935CFE">
      <w:pPr>
        <w:spacing w:after="160" w:line="259" w:lineRule="auto"/>
        <w:ind w:left="0" w:firstLine="0"/>
        <w:jc w:val="left"/>
        <w:rPr>
          <w:b/>
          <w:sz w:val="26"/>
        </w:rPr>
      </w:pPr>
      <w:r>
        <w:br w:type="page"/>
      </w:r>
    </w:p>
    <w:p w:rsidR="00845D5A" w:rsidRDefault="007F466B" w:rsidP="008F5ED3">
      <w:pPr>
        <w:pStyle w:val="Ttulo1"/>
        <w:spacing w:after="0" w:line="360" w:lineRule="auto"/>
        <w:ind w:left="0"/>
      </w:pPr>
      <w:r>
        <w:lastRenderedPageBreak/>
        <w:t>APÊNDICE(S), SE HOUVER</w:t>
      </w:r>
      <w:r w:rsidR="002830EE">
        <w:t xml:space="preserve"> NECESSIDADE</w:t>
      </w:r>
    </w:p>
    <w:p w:rsidR="00935CFE" w:rsidRPr="00935CFE" w:rsidRDefault="00935CFE" w:rsidP="00935CFE"/>
    <w:p w:rsidR="00845D5A" w:rsidRDefault="00935CFE" w:rsidP="00935CFE">
      <w:pPr>
        <w:spacing w:after="0" w:line="360" w:lineRule="auto"/>
        <w:ind w:left="0" w:right="106" w:firstLine="0"/>
      </w:pPr>
      <w:r>
        <w:t xml:space="preserve"> </w:t>
      </w:r>
      <w:r>
        <w:tab/>
        <w:t>Colocar n</w:t>
      </w:r>
      <w:r w:rsidR="007F466B">
        <w:t>o projeto os instrumentos utilizados para a elaboração do texto e que não puderam se</w:t>
      </w:r>
      <w:r>
        <w:t xml:space="preserve"> </w:t>
      </w:r>
      <w:r w:rsidR="007F466B">
        <w:t>dispostos sequencialmente</w:t>
      </w:r>
      <w:r>
        <w:t xml:space="preserve"> no desenvolvimento de todo o texto, como formulários, roteiros, etc.</w:t>
      </w:r>
    </w:p>
    <w:p w:rsidR="00935CFE" w:rsidRDefault="00935CFE" w:rsidP="008F5ED3">
      <w:pPr>
        <w:spacing w:after="0" w:line="360" w:lineRule="auto"/>
        <w:ind w:left="0" w:right="106"/>
      </w:pPr>
    </w:p>
    <w:p w:rsidR="00845D5A" w:rsidRDefault="007F466B" w:rsidP="008F5ED3">
      <w:pPr>
        <w:pStyle w:val="Ttulo1"/>
        <w:spacing w:after="0" w:line="360" w:lineRule="auto"/>
        <w:ind w:left="0" w:right="0"/>
      </w:pPr>
      <w:r>
        <w:t>ANEXO(S)</w:t>
      </w:r>
      <w:r w:rsidR="00935CFE">
        <w:t>, SE HOUVER</w:t>
      </w:r>
      <w:r w:rsidR="002830EE">
        <w:t xml:space="preserve"> NECESSIDADE</w:t>
      </w:r>
    </w:p>
    <w:p w:rsidR="00935CFE" w:rsidRPr="00935CFE" w:rsidRDefault="00935CFE" w:rsidP="00935CFE"/>
    <w:p w:rsidR="00845D5A" w:rsidRDefault="007F466B" w:rsidP="008F5ED3">
      <w:pPr>
        <w:spacing w:after="0" w:line="360" w:lineRule="auto"/>
        <w:ind w:left="0" w:right="106"/>
        <w:jc w:val="right"/>
      </w:pPr>
      <w:r>
        <w:t>Juntar ao projeto os documentos ou materiais externos, para acréscimo ou comprovação de</w:t>
      </w:r>
    </w:p>
    <w:p w:rsidR="00935CFE" w:rsidRPr="00FA70A1" w:rsidRDefault="00935CFE" w:rsidP="00FA70A1">
      <w:pPr>
        <w:spacing w:after="0" w:line="360" w:lineRule="auto"/>
        <w:ind w:left="0" w:right="106"/>
      </w:pPr>
      <w:r>
        <w:t>I</w:t>
      </w:r>
      <w:r w:rsidR="007F466B">
        <w:t>nformações. Em alguns casos, o projeto deve ter como anexos os Planos de Trabalho do Coordenador, dos estudantes bolsistas e dos colaboradores.</w:t>
      </w:r>
      <w:bookmarkStart w:id="0" w:name="_GoBack"/>
      <w:bookmarkEnd w:id="0"/>
    </w:p>
    <w:sectPr w:rsidR="00935CFE" w:rsidRPr="00FA70A1" w:rsidSect="00D63CAC">
      <w:headerReference w:type="even" r:id="rId8"/>
      <w:headerReference w:type="default" r:id="rId9"/>
      <w:footerReference w:type="even" r:id="rId10"/>
      <w:pgSz w:w="12240" w:h="15840" w:code="1"/>
      <w:pgMar w:top="1701" w:right="1134" w:bottom="1134" w:left="1701"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283" w:rsidRDefault="00AD7283">
      <w:pPr>
        <w:spacing w:after="0" w:line="240" w:lineRule="auto"/>
      </w:pPr>
      <w:r>
        <w:separator/>
      </w:r>
    </w:p>
  </w:endnote>
  <w:endnote w:type="continuationSeparator" w:id="0">
    <w:p w:rsidR="00AD7283" w:rsidRDefault="00AD7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D5A" w:rsidRDefault="007F466B">
    <w:pPr>
      <w:tabs>
        <w:tab w:val="right" w:pos="11400"/>
      </w:tabs>
      <w:spacing w:after="0" w:line="259" w:lineRule="auto"/>
      <w:ind w:left="-840" w:right="-840" w:firstLine="0"/>
      <w:jc w:val="lef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roofErr w:type="spellStart"/>
    <w:r>
      <w:rPr>
        <w:sz w:val="20"/>
      </w:rPr>
      <w:t>of</w:t>
    </w:r>
    <w:proofErr w:type="spellEnd"/>
    <w:r>
      <w:rPr>
        <w:sz w:val="20"/>
      </w:rPr>
      <w:t xml:space="preserve"> </w:t>
    </w:r>
    <w:r>
      <w:rPr>
        <w:sz w:val="20"/>
      </w:rPr>
      <w:fldChar w:fldCharType="begin"/>
    </w:r>
    <w:r>
      <w:rPr>
        <w:sz w:val="20"/>
      </w:rPr>
      <w:instrText xml:space="preserve"> NUMPAGES   \* MERGEFORMAT </w:instrText>
    </w:r>
    <w:r>
      <w:rPr>
        <w:sz w:val="20"/>
      </w:rPr>
      <w:fldChar w:fldCharType="separate"/>
    </w:r>
    <w:r>
      <w:rPr>
        <w:sz w:val="20"/>
      </w:rPr>
      <w:t>24</w:t>
    </w:r>
    <w:r>
      <w:rPr>
        <w:sz w:val="20"/>
      </w:rPr>
      <w:fldChar w:fldCharType="end"/>
    </w:r>
    <w:r>
      <w:rPr>
        <w:sz w:val="20"/>
      </w:rPr>
      <w:tab/>
      <w:t>06/04/2022 08:47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283" w:rsidRDefault="00AD7283">
      <w:pPr>
        <w:spacing w:after="0" w:line="240" w:lineRule="auto"/>
      </w:pPr>
      <w:r>
        <w:separator/>
      </w:r>
    </w:p>
  </w:footnote>
  <w:footnote w:type="continuationSeparator" w:id="0">
    <w:p w:rsidR="00AD7283" w:rsidRDefault="00AD7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D5A" w:rsidRDefault="007F466B">
    <w:pPr>
      <w:tabs>
        <w:tab w:val="right" w:pos="11400"/>
      </w:tabs>
      <w:spacing w:after="0" w:line="259" w:lineRule="auto"/>
      <w:ind w:left="-840" w:right="-840" w:firstLine="0"/>
      <w:jc w:val="left"/>
    </w:pPr>
    <w:r>
      <w:rPr>
        <w:sz w:val="20"/>
      </w:rPr>
      <w:t>SEI/IFRO - 1555775 - Edital</w:t>
    </w:r>
    <w:r>
      <w:rPr>
        <w:sz w:val="20"/>
      </w:rPr>
      <w:tab/>
      <w:t>https://sei.ifro.edu.br/sei/controlador.php?acao=documento_imprimir_w...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23439"/>
      <w:docPartObj>
        <w:docPartGallery w:val="Page Numbers (Top of Page)"/>
        <w:docPartUnique/>
      </w:docPartObj>
    </w:sdtPr>
    <w:sdtEndPr>
      <w:rPr>
        <w:sz w:val="20"/>
        <w:szCs w:val="20"/>
      </w:rPr>
    </w:sdtEndPr>
    <w:sdtContent>
      <w:p w:rsidR="00D63CAC" w:rsidRPr="00D63CAC" w:rsidRDefault="00D63CAC">
        <w:pPr>
          <w:pStyle w:val="Cabealho"/>
          <w:jc w:val="right"/>
          <w:rPr>
            <w:sz w:val="20"/>
            <w:szCs w:val="20"/>
          </w:rPr>
        </w:pPr>
        <w:r w:rsidRPr="00D63CAC">
          <w:rPr>
            <w:sz w:val="20"/>
            <w:szCs w:val="20"/>
          </w:rPr>
          <w:fldChar w:fldCharType="begin"/>
        </w:r>
        <w:r w:rsidRPr="00D63CAC">
          <w:rPr>
            <w:sz w:val="20"/>
            <w:szCs w:val="20"/>
          </w:rPr>
          <w:instrText>PAGE   \* MERGEFORMAT</w:instrText>
        </w:r>
        <w:r w:rsidRPr="00D63CAC">
          <w:rPr>
            <w:sz w:val="20"/>
            <w:szCs w:val="20"/>
          </w:rPr>
          <w:fldChar w:fldCharType="separate"/>
        </w:r>
        <w:r w:rsidRPr="00D63CAC">
          <w:rPr>
            <w:sz w:val="20"/>
            <w:szCs w:val="20"/>
          </w:rPr>
          <w:t>2</w:t>
        </w:r>
        <w:r w:rsidRPr="00D63CAC">
          <w:rPr>
            <w:sz w:val="20"/>
            <w:szCs w:val="20"/>
          </w:rPr>
          <w:fldChar w:fldCharType="end"/>
        </w:r>
      </w:p>
    </w:sdtContent>
  </w:sdt>
  <w:p w:rsidR="00D63CAC" w:rsidRDefault="00D63C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3D1"/>
    <w:multiLevelType w:val="hybridMultilevel"/>
    <w:tmpl w:val="F0488BAA"/>
    <w:lvl w:ilvl="0" w:tplc="7E40E4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8D95C">
      <w:start w:val="1"/>
      <w:numFmt w:val="lowerLetter"/>
      <w:lvlRestart w:val="0"/>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CBCA4">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C8320">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EF7D8">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AD7C4">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41264">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8A896">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B0D2FC">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C03F25"/>
    <w:multiLevelType w:val="hybridMultilevel"/>
    <w:tmpl w:val="3EAA4A06"/>
    <w:lvl w:ilvl="0" w:tplc="34B2E136">
      <w:start w:val="1"/>
      <w:numFmt w:val="lowerLetter"/>
      <w:lvlText w:val="%1)"/>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6951C">
      <w:start w:val="1"/>
      <w:numFmt w:val="lowerLetter"/>
      <w:lvlText w:val="%2"/>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EA7D0">
      <w:start w:val="1"/>
      <w:numFmt w:val="lowerRoman"/>
      <w:lvlText w:val="%3"/>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66C258">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CDE38">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C09D8">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2E1E2">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8576A">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0B5D4">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F33050"/>
    <w:multiLevelType w:val="multilevel"/>
    <w:tmpl w:val="3EEA1356"/>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AA682E"/>
    <w:multiLevelType w:val="hybridMultilevel"/>
    <w:tmpl w:val="DE785648"/>
    <w:lvl w:ilvl="0" w:tplc="87B6E018">
      <w:start w:val="1"/>
      <w:numFmt w:val="decimal"/>
      <w:lvlText w:val="[%1]"/>
      <w:lvlJc w:val="left"/>
      <w:pPr>
        <w:ind w:left="162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1" w:tplc="B9545D9E">
      <w:start w:val="1"/>
      <w:numFmt w:val="lowerLetter"/>
      <w:lvlText w:val="%2"/>
      <w:lvlJc w:val="left"/>
      <w:pPr>
        <w:ind w:left="291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2" w:tplc="029ECBE4">
      <w:start w:val="1"/>
      <w:numFmt w:val="lowerRoman"/>
      <w:lvlText w:val="%3"/>
      <w:lvlJc w:val="left"/>
      <w:pPr>
        <w:ind w:left="363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3" w:tplc="5D227954">
      <w:start w:val="1"/>
      <w:numFmt w:val="decimal"/>
      <w:lvlText w:val="%4"/>
      <w:lvlJc w:val="left"/>
      <w:pPr>
        <w:ind w:left="435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4" w:tplc="F236C794">
      <w:start w:val="1"/>
      <w:numFmt w:val="lowerLetter"/>
      <w:lvlText w:val="%5"/>
      <w:lvlJc w:val="left"/>
      <w:pPr>
        <w:ind w:left="507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5" w:tplc="1D025B06">
      <w:start w:val="1"/>
      <w:numFmt w:val="lowerRoman"/>
      <w:lvlText w:val="%6"/>
      <w:lvlJc w:val="left"/>
      <w:pPr>
        <w:ind w:left="579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6" w:tplc="8B1E8D8E">
      <w:start w:val="1"/>
      <w:numFmt w:val="decimal"/>
      <w:lvlText w:val="%7"/>
      <w:lvlJc w:val="left"/>
      <w:pPr>
        <w:ind w:left="651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7" w:tplc="084A608C">
      <w:start w:val="1"/>
      <w:numFmt w:val="lowerLetter"/>
      <w:lvlText w:val="%8"/>
      <w:lvlJc w:val="left"/>
      <w:pPr>
        <w:ind w:left="723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lvl w:ilvl="8" w:tplc="3FE4931C">
      <w:start w:val="1"/>
      <w:numFmt w:val="lowerRoman"/>
      <w:lvlText w:val="%9"/>
      <w:lvlJc w:val="left"/>
      <w:pPr>
        <w:ind w:left="7951"/>
      </w:pPr>
      <w:rPr>
        <w:rFonts w:ascii="Times New Roman" w:eastAsia="Times New Roman" w:hAnsi="Times New Roman" w:cs="Times New Roman"/>
        <w:b w:val="0"/>
        <w:i w:val="0"/>
        <w:strike w:val="0"/>
        <w:dstrike w:val="0"/>
        <w:color w:val="0066CC"/>
        <w:sz w:val="24"/>
        <w:szCs w:val="24"/>
        <w:u w:val="none" w:color="000000"/>
        <w:bdr w:val="none" w:sz="0" w:space="0" w:color="auto"/>
        <w:shd w:val="clear" w:color="auto" w:fill="auto"/>
        <w:vertAlign w:val="baseline"/>
      </w:rPr>
    </w:lvl>
  </w:abstractNum>
  <w:abstractNum w:abstractNumId="4" w15:restartNumberingAfterBreak="0">
    <w:nsid w:val="0A3A11FA"/>
    <w:multiLevelType w:val="hybridMultilevel"/>
    <w:tmpl w:val="BAC6C6CA"/>
    <w:lvl w:ilvl="0" w:tplc="E81C3A0C">
      <w:start w:val="1"/>
      <w:numFmt w:val="lowerLetter"/>
      <w:lvlText w:val="%1)"/>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87C1A">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6BBEE">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8798C">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F0F18C">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EC760">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8961A">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EF48A">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68698">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980C47"/>
    <w:multiLevelType w:val="multilevel"/>
    <w:tmpl w:val="5F1C4C5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A32D64"/>
    <w:multiLevelType w:val="hybridMultilevel"/>
    <w:tmpl w:val="3760A60A"/>
    <w:lvl w:ilvl="0" w:tplc="44AAB290">
      <w:start w:val="1"/>
      <w:numFmt w:val="bullet"/>
      <w:lvlText w:val="*"/>
      <w:lvlJc w:val="left"/>
      <w:pPr>
        <w:ind w:left="1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A55D6">
      <w:start w:val="1"/>
      <w:numFmt w:val="bullet"/>
      <w:lvlText w:val="o"/>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07C22">
      <w:start w:val="1"/>
      <w:numFmt w:val="bullet"/>
      <w:lvlText w:val="▪"/>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8FD1A">
      <w:start w:val="1"/>
      <w:numFmt w:val="bullet"/>
      <w:lvlText w:val="•"/>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88D92">
      <w:start w:val="1"/>
      <w:numFmt w:val="bullet"/>
      <w:lvlText w:val="o"/>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C8BDE">
      <w:start w:val="1"/>
      <w:numFmt w:val="bullet"/>
      <w:lvlText w:val="▪"/>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CAA5C">
      <w:start w:val="1"/>
      <w:numFmt w:val="bullet"/>
      <w:lvlText w:val="•"/>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8D62A">
      <w:start w:val="1"/>
      <w:numFmt w:val="bullet"/>
      <w:lvlText w:val="o"/>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4CFD0">
      <w:start w:val="1"/>
      <w:numFmt w:val="bullet"/>
      <w:lvlText w:val="▪"/>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B800EC"/>
    <w:multiLevelType w:val="hybridMultilevel"/>
    <w:tmpl w:val="11BE13F0"/>
    <w:lvl w:ilvl="0" w:tplc="2DE285DC">
      <w:start w:val="1"/>
      <w:numFmt w:val="lowerLetter"/>
      <w:lvlText w:val="%1)"/>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8242">
      <w:start w:val="1"/>
      <w:numFmt w:val="lowerLetter"/>
      <w:lvlText w:val="%2"/>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E45C6">
      <w:start w:val="1"/>
      <w:numFmt w:val="lowerRoman"/>
      <w:lvlText w:val="%3"/>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589F58">
      <w:start w:val="1"/>
      <w:numFmt w:val="decimal"/>
      <w:lvlText w:val="%4"/>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45058">
      <w:start w:val="1"/>
      <w:numFmt w:val="lowerLetter"/>
      <w:lvlText w:val="%5"/>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0CD44A">
      <w:start w:val="1"/>
      <w:numFmt w:val="lowerRoman"/>
      <w:lvlText w:val="%6"/>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0345C">
      <w:start w:val="1"/>
      <w:numFmt w:val="decimal"/>
      <w:lvlText w:val="%7"/>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69A14">
      <w:start w:val="1"/>
      <w:numFmt w:val="lowerLetter"/>
      <w:lvlText w:val="%8"/>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E152E">
      <w:start w:val="1"/>
      <w:numFmt w:val="lowerRoman"/>
      <w:lvlText w:val="%9"/>
      <w:lvlJc w:val="left"/>
      <w:pPr>
        <w:ind w:left="7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4598A"/>
    <w:multiLevelType w:val="hybridMultilevel"/>
    <w:tmpl w:val="A95A89EA"/>
    <w:lvl w:ilvl="0" w:tplc="3ED26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ED07A">
      <w:start w:val="1"/>
      <w:numFmt w:val="lowerLetter"/>
      <w:lvlRestart w:val="0"/>
      <w:lvlText w:val="%2)"/>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C43EC">
      <w:start w:val="1"/>
      <w:numFmt w:val="lowerRoman"/>
      <w:lvlText w:val="%3"/>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4A314">
      <w:start w:val="1"/>
      <w:numFmt w:val="decimal"/>
      <w:lvlText w:val="%4"/>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C18F2">
      <w:start w:val="1"/>
      <w:numFmt w:val="lowerLetter"/>
      <w:lvlText w:val="%5"/>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CE67A">
      <w:start w:val="1"/>
      <w:numFmt w:val="lowerRoman"/>
      <w:lvlText w:val="%6"/>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E246C">
      <w:start w:val="1"/>
      <w:numFmt w:val="decimal"/>
      <w:lvlText w:val="%7"/>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580A2E">
      <w:start w:val="1"/>
      <w:numFmt w:val="lowerLetter"/>
      <w:lvlText w:val="%8"/>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045A8">
      <w:start w:val="1"/>
      <w:numFmt w:val="lowerRoman"/>
      <w:lvlText w:val="%9"/>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AA50FA"/>
    <w:multiLevelType w:val="hybridMultilevel"/>
    <w:tmpl w:val="89C86362"/>
    <w:lvl w:ilvl="0" w:tplc="3BEAE2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66374">
      <w:start w:val="1"/>
      <w:numFmt w:val="lowerLetter"/>
      <w:lvlRestart w:val="0"/>
      <w:lvlText w:val="%2)"/>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52314E">
      <w:start w:val="1"/>
      <w:numFmt w:val="lowerRoman"/>
      <w:lvlText w:val="%3"/>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C767C">
      <w:start w:val="1"/>
      <w:numFmt w:val="decimal"/>
      <w:lvlText w:val="%4"/>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83ED2">
      <w:start w:val="1"/>
      <w:numFmt w:val="lowerLetter"/>
      <w:lvlText w:val="%5"/>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CC8BA">
      <w:start w:val="1"/>
      <w:numFmt w:val="lowerRoman"/>
      <w:lvlText w:val="%6"/>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CF7AA">
      <w:start w:val="1"/>
      <w:numFmt w:val="decimal"/>
      <w:lvlText w:val="%7"/>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6EF5E">
      <w:start w:val="1"/>
      <w:numFmt w:val="lowerLetter"/>
      <w:lvlText w:val="%8"/>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464906">
      <w:start w:val="1"/>
      <w:numFmt w:val="lowerRoman"/>
      <w:lvlText w:val="%9"/>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23D281F"/>
    <w:multiLevelType w:val="hybridMultilevel"/>
    <w:tmpl w:val="E1F40C9E"/>
    <w:lvl w:ilvl="0" w:tplc="4CBC381A">
      <w:start w:val="1"/>
      <w:numFmt w:val="lowerLetter"/>
      <w:lvlText w:val="%1)"/>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4FBA8">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3659B0">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AF3EA">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6751C">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E84CC">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9AB14E">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F04A">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7C5284">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5F008C"/>
    <w:multiLevelType w:val="multilevel"/>
    <w:tmpl w:val="619890B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FA34B8"/>
    <w:multiLevelType w:val="hybridMultilevel"/>
    <w:tmpl w:val="70280CDA"/>
    <w:lvl w:ilvl="0" w:tplc="8862C0C2">
      <w:start w:val="1"/>
      <w:numFmt w:val="lowerLetter"/>
      <w:lvlText w:val="%1)"/>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03034">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A28E0">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3096EC">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824A8">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8964C">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AC6D6">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A7106">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2097E">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0F3EF5"/>
    <w:multiLevelType w:val="hybridMultilevel"/>
    <w:tmpl w:val="EFD0C04E"/>
    <w:lvl w:ilvl="0" w:tplc="E62A5B40">
      <w:start w:val="1"/>
      <w:numFmt w:val="lowerLetter"/>
      <w:lvlText w:val="%1)"/>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6BF48">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0453A">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2C2E8">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1C7BCE">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8EA6">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FE83EE">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895C4">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60587E">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1B351E"/>
    <w:multiLevelType w:val="hybridMultilevel"/>
    <w:tmpl w:val="FB8AA48C"/>
    <w:lvl w:ilvl="0" w:tplc="2A5A3D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B28438">
      <w:start w:val="2"/>
      <w:numFmt w:val="lowerLetter"/>
      <w:lvlRestart w:val="0"/>
      <w:lvlText w:val="%2)"/>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ADC5C">
      <w:start w:val="1"/>
      <w:numFmt w:val="lowerRoman"/>
      <w:lvlText w:val="%3"/>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FF8">
      <w:start w:val="1"/>
      <w:numFmt w:val="decimal"/>
      <w:lvlText w:val="%4"/>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EBE80">
      <w:start w:val="1"/>
      <w:numFmt w:val="lowerLetter"/>
      <w:lvlText w:val="%5"/>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D4C17A">
      <w:start w:val="1"/>
      <w:numFmt w:val="lowerRoman"/>
      <w:lvlText w:val="%6"/>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301440">
      <w:start w:val="1"/>
      <w:numFmt w:val="decimal"/>
      <w:lvlText w:val="%7"/>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C66DC">
      <w:start w:val="1"/>
      <w:numFmt w:val="lowerLetter"/>
      <w:lvlText w:val="%8"/>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162532">
      <w:start w:val="1"/>
      <w:numFmt w:val="lowerRoman"/>
      <w:lvlText w:val="%9"/>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AE2A42"/>
    <w:multiLevelType w:val="hybridMultilevel"/>
    <w:tmpl w:val="E0769738"/>
    <w:lvl w:ilvl="0" w:tplc="E5744148">
      <w:start w:val="1"/>
      <w:numFmt w:val="lowerLetter"/>
      <w:lvlText w:val="%1)"/>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CCEA34">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C05E8">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44F132">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228C4">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CD7A4">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69196">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81E82">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245DC">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2C31E5"/>
    <w:multiLevelType w:val="hybridMultilevel"/>
    <w:tmpl w:val="BA20FCAA"/>
    <w:lvl w:ilvl="0" w:tplc="0416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EECA55D6">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007C22">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8FD1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88D92">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C8BDE">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CAA5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8D62A">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4CFD0">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DA240E"/>
    <w:multiLevelType w:val="hybridMultilevel"/>
    <w:tmpl w:val="EF400034"/>
    <w:lvl w:ilvl="0" w:tplc="036A51EE">
      <w:start w:val="1"/>
      <w:numFmt w:val="lowerLetter"/>
      <w:lvlText w:val="%1)"/>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20DC0">
      <w:start w:val="1"/>
      <w:numFmt w:val="lowerLetter"/>
      <w:lvlText w:val="%2"/>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6E9DE">
      <w:start w:val="1"/>
      <w:numFmt w:val="lowerRoman"/>
      <w:lvlText w:val="%3"/>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E8D9C">
      <w:start w:val="1"/>
      <w:numFmt w:val="decimal"/>
      <w:lvlText w:val="%4"/>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FFA6">
      <w:start w:val="1"/>
      <w:numFmt w:val="lowerLetter"/>
      <w:lvlText w:val="%5"/>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6554A">
      <w:start w:val="1"/>
      <w:numFmt w:val="lowerRoman"/>
      <w:lvlText w:val="%6"/>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EC7B2">
      <w:start w:val="1"/>
      <w:numFmt w:val="decimal"/>
      <w:lvlText w:val="%7"/>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2A294">
      <w:start w:val="1"/>
      <w:numFmt w:val="lowerLetter"/>
      <w:lvlText w:val="%8"/>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3601D0">
      <w:start w:val="1"/>
      <w:numFmt w:val="lowerRoman"/>
      <w:lvlText w:val="%9"/>
      <w:lvlJc w:val="left"/>
      <w:pPr>
        <w:ind w:left="7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4"/>
  </w:num>
  <w:num w:numId="4">
    <w:abstractNumId w:val="5"/>
  </w:num>
  <w:num w:numId="5">
    <w:abstractNumId w:val="17"/>
  </w:num>
  <w:num w:numId="6">
    <w:abstractNumId w:val="2"/>
  </w:num>
  <w:num w:numId="7">
    <w:abstractNumId w:val="9"/>
  </w:num>
  <w:num w:numId="8">
    <w:abstractNumId w:val="0"/>
  </w:num>
  <w:num w:numId="9">
    <w:abstractNumId w:val="14"/>
  </w:num>
  <w:num w:numId="10">
    <w:abstractNumId w:val="8"/>
  </w:num>
  <w:num w:numId="11">
    <w:abstractNumId w:val="15"/>
  </w:num>
  <w:num w:numId="12">
    <w:abstractNumId w:val="12"/>
  </w:num>
  <w:num w:numId="13">
    <w:abstractNumId w:val="13"/>
  </w:num>
  <w:num w:numId="14">
    <w:abstractNumId w:val="11"/>
  </w:num>
  <w:num w:numId="15">
    <w:abstractNumId w:val="6"/>
  </w:num>
  <w:num w:numId="16">
    <w:abstractNumId w:val="3"/>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D5A"/>
    <w:rsid w:val="00070EA0"/>
    <w:rsid w:val="000D0DF3"/>
    <w:rsid w:val="002830EE"/>
    <w:rsid w:val="00782805"/>
    <w:rsid w:val="007F466B"/>
    <w:rsid w:val="00845D5A"/>
    <w:rsid w:val="0085412B"/>
    <w:rsid w:val="008F5ED3"/>
    <w:rsid w:val="00935CFE"/>
    <w:rsid w:val="00AD7283"/>
    <w:rsid w:val="00B358F8"/>
    <w:rsid w:val="00C204E1"/>
    <w:rsid w:val="00D63CAC"/>
    <w:rsid w:val="00E32215"/>
    <w:rsid w:val="00E81B2A"/>
    <w:rsid w:val="00FA7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A9B0"/>
  <w15:docId w15:val="{27FAED7B-957E-458A-878B-5790C316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0" w:line="250" w:lineRule="auto"/>
      <w:ind w:left="13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225"/>
      <w:ind w:left="10" w:right="1" w:hanging="10"/>
      <w:jc w:val="center"/>
      <w:outlineLvl w:val="0"/>
    </w:pPr>
    <w:rPr>
      <w:rFonts w:ascii="Times New Roman" w:eastAsia="Times New Roman" w:hAnsi="Times New Roman" w:cs="Times New Roman"/>
      <w:b/>
      <w:color w:val="000000"/>
      <w:sz w:val="26"/>
    </w:rPr>
  </w:style>
  <w:style w:type="paragraph" w:styleId="Ttulo2">
    <w:name w:val="heading 2"/>
    <w:next w:val="Normal"/>
    <w:link w:val="Ttulo2Char"/>
    <w:uiPriority w:val="9"/>
    <w:unhideWhenUsed/>
    <w:qFormat/>
    <w:pPr>
      <w:keepNext/>
      <w:keepLines/>
      <w:spacing w:after="214" w:line="265" w:lineRule="auto"/>
      <w:ind w:left="130" w:hanging="10"/>
      <w:outlineLvl w:val="1"/>
    </w:pPr>
    <w:rPr>
      <w:rFonts w:ascii="Times New Roman" w:eastAsia="Times New Roman" w:hAnsi="Times New Roman" w:cs="Times New Roman"/>
      <w:b/>
      <w:color w:val="000000"/>
      <w:sz w:val="24"/>
    </w:rPr>
  </w:style>
  <w:style w:type="paragraph" w:styleId="Ttulo3">
    <w:name w:val="heading 3"/>
    <w:next w:val="Normal"/>
    <w:link w:val="Ttulo3Char"/>
    <w:uiPriority w:val="9"/>
    <w:unhideWhenUsed/>
    <w:qFormat/>
    <w:pPr>
      <w:keepNext/>
      <w:keepLines/>
      <w:spacing w:after="214" w:line="265" w:lineRule="auto"/>
      <w:ind w:left="130" w:hanging="10"/>
      <w:outlineLvl w:val="2"/>
    </w:pPr>
    <w:rPr>
      <w:rFonts w:ascii="Times New Roman" w:eastAsia="Times New Roman" w:hAnsi="Times New Roman" w:cs="Times New Roman"/>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6"/>
    </w:rPr>
  </w:style>
  <w:style w:type="character" w:customStyle="1" w:styleId="Ttulo2Char">
    <w:name w:val="Título 2 Char"/>
    <w:link w:val="Ttulo2"/>
    <w:rPr>
      <w:rFonts w:ascii="Times New Roman" w:eastAsia="Times New Roman" w:hAnsi="Times New Roman" w:cs="Times New Roman"/>
      <w:b/>
      <w:color w:val="000000"/>
      <w:sz w:val="24"/>
    </w:rPr>
  </w:style>
  <w:style w:type="character" w:customStyle="1" w:styleId="Ttulo3Char">
    <w:name w:val="Título 3 Char"/>
    <w:link w:val="Ttulo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C204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04E1"/>
    <w:rPr>
      <w:rFonts w:ascii="Times New Roman" w:eastAsia="Times New Roman" w:hAnsi="Times New Roman" w:cs="Times New Roman"/>
      <w:color w:val="000000"/>
      <w:sz w:val="24"/>
    </w:rPr>
  </w:style>
  <w:style w:type="paragraph" w:styleId="Rodap">
    <w:name w:val="footer"/>
    <w:basedOn w:val="Normal"/>
    <w:link w:val="RodapChar"/>
    <w:uiPriority w:val="99"/>
    <w:unhideWhenUsed/>
    <w:rsid w:val="00C204E1"/>
    <w:pPr>
      <w:tabs>
        <w:tab w:val="center" w:pos="4252"/>
        <w:tab w:val="right" w:pos="8504"/>
      </w:tabs>
      <w:spacing w:after="0" w:line="240" w:lineRule="auto"/>
    </w:pPr>
  </w:style>
  <w:style w:type="character" w:customStyle="1" w:styleId="RodapChar">
    <w:name w:val="Rodapé Char"/>
    <w:basedOn w:val="Fontepargpadro"/>
    <w:link w:val="Rodap"/>
    <w:uiPriority w:val="99"/>
    <w:rsid w:val="00C204E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2017</Words>
  <Characters>10897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 Loss Franzin</dc:creator>
  <cp:keywords/>
  <cp:lastModifiedBy>Sergio F. Loss Franzin</cp:lastModifiedBy>
  <cp:revision>3</cp:revision>
  <dcterms:created xsi:type="dcterms:W3CDTF">2022-04-06T20:44:00Z</dcterms:created>
  <dcterms:modified xsi:type="dcterms:W3CDTF">2022-04-06T20:46:00Z</dcterms:modified>
</cp:coreProperties>
</file>