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PROMOÇÃO À SAÚDE E QUALIDADE DE VIDA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TRABALHO - IFRO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EDITAL Nº xx/2025/REIT - DGP/IFRO, DE XX DE MARÇO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10.0" w:type="dxa"/>
        <w:tblLayout w:type="fixed"/>
        <w:tblLook w:val="0600"/>
      </w:tblPr>
      <w:tblGrid>
        <w:gridCol w:w="2490"/>
        <w:gridCol w:w="6540"/>
        <w:tblGridChange w:id="0">
          <w:tblGrid>
            <w:gridCol w:w="2490"/>
            <w:gridCol w:w="65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de projeto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)Projeto Local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Projeto Sistêmico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do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de aplicação do projeto (Câmpus/Reitoria):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da elaboração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___/___/______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Duração do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___/___/______ até ___/___/_______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Recursos Próprios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Recursos Orçamentários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Parcerias Externas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Coordenador(a) (nome e cargo)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Equipe (nome e cargo)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Dados Bancários do Coordenador(a):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Banco: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Agência: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Conta: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Operação: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PIX: 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2.0" w:type="dxa"/>
        <w:jc w:val="left"/>
        <w:tblInd w:w="-100.0" w:type="dxa"/>
        <w:tblLayout w:type="fixed"/>
        <w:tblLook w:val="0600"/>
      </w:tblPr>
      <w:tblGrid>
        <w:gridCol w:w="9162"/>
        <w:tblGridChange w:id="0">
          <w:tblGrid>
            <w:gridCol w:w="916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RESUMO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Breve descrição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Caracterização do público, como gênero, idade, cargo, nível de escolaridade, entre outros itens: 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Eixos temáticos abordados do Progr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ama de Saúde e Qualidade de Vida do IFRO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propostos no item 3.3 do Edital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Principais ações propostas: 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50.0" w:type="dxa"/>
        <w:jc w:val="left"/>
        <w:tblInd w:w="-70.0" w:type="dxa"/>
        <w:tblLayout w:type="fixed"/>
        <w:tblLook w:val="06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INTRODUÇÃO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616"/>
              </w:tabs>
              <w:spacing w:before="194" w:line="246.99999999999994" w:lineRule="auto"/>
              <w:ind w:right="143"/>
              <w:rPr>
                <w:rFonts w:ascii="Calibri" w:cs="Calibri" w:eastAsia="Calibri" w:hAnsi="Calibri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4"/>
                <w:szCs w:val="24"/>
                <w:rtl w:val="0"/>
              </w:rPr>
              <w:t xml:space="preserve">Introdução: contextualização do problema ou necessidade que o projeto busca abordar. Explicar a importância da promoção da saúde e qualidade de vida no trabalho e como o projeto contribuirá para isso.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Problema/necessidade: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87.0" w:type="dxa"/>
        <w:jc w:val="left"/>
        <w:tblInd w:w="-152.0" w:type="dxa"/>
        <w:tblLayout w:type="fixed"/>
        <w:tblLook w:val="0600"/>
      </w:tblPr>
      <w:tblGrid>
        <w:gridCol w:w="9187"/>
        <w:tblGridChange w:id="0">
          <w:tblGrid>
            <w:gridCol w:w="9187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DIAGNÓSTICO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Relatar de que forma foram verificadas as necessidades do público-alvo, que deram origem às propostas de ações.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Diagnóstico: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 do Diagnóstico: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62.0" w:type="dxa"/>
        <w:jc w:val="left"/>
        <w:tblInd w:w="-100.0" w:type="dxa"/>
        <w:tblLayout w:type="fixed"/>
        <w:tblLook w:val="0600"/>
      </w:tblPr>
      <w:tblGrid>
        <w:gridCol w:w="2400"/>
        <w:gridCol w:w="6762"/>
        <w:tblGridChange w:id="0">
          <w:tblGrid>
            <w:gridCol w:w="2400"/>
            <w:gridCol w:w="676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Geral: especificação do que se pretende atingir com a intervenção proposta.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Específicos: resultados das atividades ou ações do projeto para alcance do objetivo geral. Três itens são suficientes.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 Geral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Específicos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62.0" w:type="dxa"/>
        <w:jc w:val="left"/>
        <w:tblInd w:w="-100.0" w:type="dxa"/>
        <w:tblLayout w:type="fixed"/>
        <w:tblLook w:val="0600"/>
      </w:tblPr>
      <w:tblGrid>
        <w:gridCol w:w="9162"/>
        <w:tblGridChange w:id="0">
          <w:tblGrid>
            <w:gridCol w:w="916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sucinta da relevância e pertinência do projeto, como resposta ao problema ou necessidade detectada.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sucinta: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62.0" w:type="dxa"/>
        <w:jc w:val="left"/>
        <w:tblInd w:w="-100.0" w:type="dxa"/>
        <w:tblLayout w:type="fixed"/>
        <w:tblLook w:val="0600"/>
      </w:tblPr>
      <w:tblGrid>
        <w:gridCol w:w="9162"/>
        <w:tblGridChange w:id="0">
          <w:tblGrid>
            <w:gridCol w:w="916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Explicação das técnicas a serem utilizadas e de como o projeto será desenvolvido por meio de ações, atividades, procedimentos e meios de realização.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62.0" w:type="dxa"/>
        <w:jc w:val="left"/>
        <w:tblInd w:w="-100.0" w:type="dxa"/>
        <w:tblLayout w:type="fixed"/>
        <w:tblLook w:val="0600"/>
      </w:tblPr>
      <w:tblGrid>
        <w:gridCol w:w="6824"/>
        <w:gridCol w:w="2338"/>
        <w:tblGridChange w:id="0">
          <w:tblGrid>
            <w:gridCol w:w="6824"/>
            <w:gridCol w:w="2338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CRONOGRAMA DE ATIVIDADES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Datas previstas para início e término das fases do projeto.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início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___/___/_____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Etapa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___/___/_____ a ___/___/_____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Etapa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___/___/_____ a ___/___/_____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Etapa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___/___/_____ a ___/___/_____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término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___/___/_____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62.0" w:type="dxa"/>
        <w:jc w:val="left"/>
        <w:tblInd w:w="-100.0" w:type="dxa"/>
        <w:tblLayout w:type="fixed"/>
        <w:tblLook w:val="0600"/>
      </w:tblPr>
      <w:tblGrid>
        <w:gridCol w:w="9162"/>
        <w:tblGridChange w:id="0">
          <w:tblGrid>
            <w:gridCol w:w="916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RESULTADOS ESPERADOS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Listar os resultados que o projeto pretende alcançar, relacionando-os aos objetivos propostos. Seja claro e mensurável na definição desses resultados.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162.0" w:type="dxa"/>
        <w:jc w:val="left"/>
        <w:tblInd w:w="-100.0" w:type="dxa"/>
        <w:tblLayout w:type="fixed"/>
        <w:tblLook w:val="0600"/>
      </w:tblPr>
      <w:tblGrid>
        <w:gridCol w:w="4349"/>
        <w:gridCol w:w="4813"/>
        <w:tblGridChange w:id="0">
          <w:tblGrid>
            <w:gridCol w:w="4349"/>
            <w:gridCol w:w="481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RECURSOS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Apresentar os recursos necessários para o desenvolvimento das ações do projeto (estrutura, espaço, materiais, entre outros).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162.0" w:type="dxa"/>
        <w:jc w:val="left"/>
        <w:tblInd w:w="-100.0" w:type="dxa"/>
        <w:tblLayout w:type="fixed"/>
        <w:tblLook w:val="0600"/>
      </w:tblPr>
      <w:tblGrid>
        <w:gridCol w:w="2940"/>
        <w:gridCol w:w="6222"/>
        <w:tblGridChange w:id="0">
          <w:tblGrid>
            <w:gridCol w:w="2940"/>
            <w:gridCol w:w="622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EQUIPE EXECUTORA</w:t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615"/>
              </w:tabs>
              <w:spacing w:before="201" w:lineRule="auto"/>
              <w:rPr>
                <w:rFonts w:ascii="Calibri" w:cs="Calibri" w:eastAsia="Calibri" w:hAnsi="Calibri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4"/>
                <w:szCs w:val="24"/>
                <w:rtl w:val="0"/>
              </w:rPr>
              <w:t xml:space="preserve">Liste os membros da equipe responsáveis pela execução do projeto, indicando suas respectivas atribuições.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Atribuições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162.0" w:type="dxa"/>
        <w:jc w:val="left"/>
        <w:tblInd w:w="-100.0" w:type="dxa"/>
        <w:tblLayout w:type="fixed"/>
        <w:tblLook w:val="0600"/>
      </w:tblPr>
      <w:tblGrid>
        <w:gridCol w:w="9162"/>
        <w:tblGridChange w:id="0">
          <w:tblGrid>
            <w:gridCol w:w="916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PARCERIAS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Caso o projeto envolva parcerias externas ou colaborações com outras instituições, descreva-as de forma clara e estabeleça os termos de cooperação.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162.0" w:type="dxa"/>
        <w:jc w:val="left"/>
        <w:tblInd w:w="-100.0" w:type="dxa"/>
        <w:tblLayout w:type="fixed"/>
        <w:tblLook w:val="0600"/>
      </w:tblPr>
      <w:tblGrid>
        <w:gridCol w:w="9162"/>
        <w:tblGridChange w:id="0">
          <w:tblGrid>
            <w:gridCol w:w="916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PLANO DE DESEMBOLSO/ORÇAMENTO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4"/>
                <w:szCs w:val="24"/>
                <w:rtl w:val="0"/>
              </w:rPr>
              <w:t xml:space="preserve">Enquadramento do material listado na modalidade custeio; justificativa para utilização de cada item solicitado e necessidade dos materiais descritos para execução do projeto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162.0" w:type="dxa"/>
        <w:jc w:val="left"/>
        <w:tblInd w:w="-100.0" w:type="dxa"/>
        <w:tblLayout w:type="fixed"/>
        <w:tblLook w:val="0600"/>
      </w:tblPr>
      <w:tblGrid>
        <w:gridCol w:w="9162"/>
        <w:tblGridChange w:id="0">
          <w:tblGrid>
            <w:gridCol w:w="916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CONSIDERAÇÕES FINAIS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Faça considerações finais, reforçando a importância do projeto e seu potencial impacto na promoção da saúde e qualidade de vida no trabalho do IFRO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162.0" w:type="dxa"/>
        <w:jc w:val="left"/>
        <w:tblInd w:w="-100.0" w:type="dxa"/>
        <w:tblLayout w:type="fixed"/>
        <w:tblLook w:val="0600"/>
      </w:tblPr>
      <w:tblGrid>
        <w:gridCol w:w="9162"/>
        <w:tblGridChange w:id="0">
          <w:tblGrid>
            <w:gridCol w:w="916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REFERÊNCIAS BIBLIOGRÁFICAS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Cite as fontes consultadas para embasar a fundamentação teórica do projeto.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162.0" w:type="dxa"/>
        <w:jc w:val="left"/>
        <w:tblInd w:w="-100.0" w:type="dxa"/>
        <w:tblLayout w:type="fixed"/>
        <w:tblLook w:val="0600"/>
      </w:tblPr>
      <w:tblGrid>
        <w:gridCol w:w="9162"/>
        <w:tblGridChange w:id="0">
          <w:tblGrid>
            <w:gridCol w:w="916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MONITORAMENTO E AVALIAÇÃO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Indicar os mecanismos de acompanhamento e avaliação de resultados do projeto.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Mecanismo(s) de monitoramento: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 de resultados: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4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4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after="20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(assinado eletronicamente)</w:t>
      </w:r>
    </w:p>
    <w:p w:rsidR="00000000" w:rsidDel="00000000" w:rsidP="00000000" w:rsidRDefault="00000000" w:rsidRPr="00000000" w14:paraId="000000C6">
      <w:pPr>
        <w:widowControl w:val="0"/>
        <w:spacing w:after="20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DO(A) COORDENADOR(A) DO PROJETO</w:t>
      </w:r>
    </w:p>
    <w:p w:rsidR="00000000" w:rsidDel="00000000" w:rsidP="00000000" w:rsidRDefault="00000000" w:rsidRPr="00000000" w14:paraId="000000C7">
      <w:pPr>
        <w:widowControl w:val="0"/>
        <w:spacing w:after="20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after="20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(assinado eletronicamente)</w:t>
      </w:r>
    </w:p>
    <w:p w:rsidR="00000000" w:rsidDel="00000000" w:rsidP="00000000" w:rsidRDefault="00000000" w:rsidRPr="00000000" w14:paraId="000000C9">
      <w:pPr>
        <w:widowControl w:val="0"/>
        <w:spacing w:after="20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MEMBRO DA EQUIPE DO  PROJETO (1)</w:t>
      </w:r>
    </w:p>
    <w:p w:rsidR="00000000" w:rsidDel="00000000" w:rsidP="00000000" w:rsidRDefault="00000000" w:rsidRPr="00000000" w14:paraId="000000CA">
      <w:pPr>
        <w:widowControl w:val="0"/>
        <w:spacing w:after="20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after="20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(assinado eletronicamente)</w:t>
      </w:r>
    </w:p>
    <w:p w:rsidR="00000000" w:rsidDel="00000000" w:rsidP="00000000" w:rsidRDefault="00000000" w:rsidRPr="00000000" w14:paraId="000000CC">
      <w:pPr>
        <w:widowControl w:val="0"/>
        <w:spacing w:after="20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MEMBRO DA EQUIPE DO  PROJETO (2)</w:t>
      </w:r>
    </w:p>
    <w:p w:rsidR="00000000" w:rsidDel="00000000" w:rsidP="00000000" w:rsidRDefault="00000000" w:rsidRPr="00000000" w14:paraId="000000CD">
      <w:pPr>
        <w:widowControl w:val="0"/>
        <w:spacing w:after="20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after="20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(assinado eletronicamente)</w:t>
      </w:r>
    </w:p>
    <w:p w:rsidR="00000000" w:rsidDel="00000000" w:rsidP="00000000" w:rsidRDefault="00000000" w:rsidRPr="00000000" w14:paraId="000000CF">
      <w:pPr>
        <w:widowControl w:val="0"/>
        <w:spacing w:after="20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MEMBRO DA EQUIPE DO  PROJETO (3)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" w:line="218" w:lineRule="auto"/>
        <w:ind w:left="0" w:right="124" w:firstLine="0"/>
        <w:jc w:val="left"/>
        <w:rPr>
          <w:rFonts w:ascii="Calibri" w:cs="Calibri" w:eastAsia="Calibri" w:hAnsi="Calibri"/>
          <w:b w:val="1"/>
          <w:sz w:val="24"/>
          <w:szCs w:val="24"/>
        </w:rPr>
        <w:sectPr>
          <w:pgSz w:h="16838" w:w="11906" w:orient="portrait"/>
          <w:pgMar w:bottom="542" w:top="566" w:left="1440" w:right="144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before="102" w:line="218" w:lineRule="auto"/>
        <w:ind w:left="146" w:right="124" w:firstLine="14.000000000000004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PLANO DE EXECUÇÃO - Descrição de Ações do Projeto</w:t>
      </w:r>
      <w:r w:rsidDel="00000000" w:rsidR="00000000" w:rsidRPr="00000000">
        <w:rPr>
          <w:rtl w:val="0"/>
        </w:rPr>
      </w:r>
    </w:p>
    <w:tbl>
      <w:tblPr>
        <w:tblStyle w:val="Table17"/>
        <w:tblW w:w="15035.795275590554" w:type="dxa"/>
        <w:jc w:val="left"/>
        <w:tblInd w:w="-1078.0" w:type="dxa"/>
        <w:tblLayout w:type="fixed"/>
        <w:tblLook w:val="0000"/>
      </w:tblPr>
      <w:tblGrid>
        <w:gridCol w:w="2146.50674236078"/>
        <w:gridCol w:w="2148.370029463524"/>
        <w:gridCol w:w="2148.370029463524"/>
        <w:gridCol w:w="2148.370029463524"/>
        <w:gridCol w:w="2148.370029463524"/>
        <w:gridCol w:w="2148.370029463524"/>
        <w:gridCol w:w="2147.438385912152"/>
        <w:tblGridChange w:id="0">
          <w:tblGrid>
            <w:gridCol w:w="2146.50674236078"/>
            <w:gridCol w:w="2148.370029463524"/>
            <w:gridCol w:w="2148.370029463524"/>
            <w:gridCol w:w="2148.370029463524"/>
            <w:gridCol w:w="2148.370029463524"/>
            <w:gridCol w:w="2148.370029463524"/>
            <w:gridCol w:w="2147.438385912152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18" w:lineRule="auto"/>
              <w:ind w:left="146" w:right="124" w:firstLine="14.00000000000000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Ação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-3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Atividade(s) que compõe(m) a Ação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18" w:lineRule="auto"/>
              <w:ind w:left="0" w:right="1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 da atividade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-79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Meta(s) da atividade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18" w:lineRule="auto"/>
              <w:ind w:left="0" w:right="-9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Instrumento de monitoramento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18" w:lineRule="auto"/>
              <w:ind w:left="0" w:right="-9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 avaliação da atividade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18" w:lineRule="auto"/>
              <w:ind w:left="0" w:right="-9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Indicador e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18" w:lineRule="auto"/>
              <w:ind w:left="0" w:right="-9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fórmula para calcular o indicador em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6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Custo previsto para a atividade (R$)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04" w:lineRule="auto"/>
              <w:ind w:left="0" w:right="219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Exemplo: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Prevenção e cuidados - Hipertensão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Palestra sobre hipertensão - prevenção e cuidados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Alertar quanto aos riscos e cuidados da hipertensão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de 50% entre servidores e colaboradores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presença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Participação do público alvo na Palestra sobre hipertensão - prevenção e cuidados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 número de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servidores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que participaram da palestra/ número total de servidores que compõe o público alvo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] x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Ex. [50/100]x100= 50% de participação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Caminhada em prol da vida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Promover atividade física e de socialização/sensibilização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de 30% entre servidores e colaboradores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Verificação numérica de participantes que concluíram a atividade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Participação do público alvo na Caminhada em prol da vida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 número de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servidores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que participaram da Caminhada/ número total de servidores que compõe o público alvo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] x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 do teste - parceria com UBS local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Proporcionar acompanhamento da pressão arterial aos servidores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de 50% entre servidores e colaboradores durante todo o dia.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participantes que aferiram a pressão.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Participação do público alvo realizando o teste de pressão arterial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 número de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servidores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que realizaram o teste/ número total de servidores que compõe o público alvo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] x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04" w:lineRule="auto"/>
              <w:ind w:left="0" w:right="219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continue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restart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04" w:lineRule="auto"/>
              <w:ind w:left="0" w:right="219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vMerge w:val="restart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04" w:lineRule="auto"/>
              <w:ind w:left="0" w:right="219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04" w:lineRule="auto"/>
              <w:ind w:left="0" w:right="219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vMerge w:val="continue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04" w:lineRule="auto"/>
              <w:ind w:left="0" w:right="219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04" w:lineRule="auto"/>
              <w:ind w:left="0" w:right="219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continue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2c2c2c" w:space="0" w:sz="4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2c2c" w:space="0" w:sz="4" w:val="single"/>
              <w:left w:color="2c2c2c" w:space="0" w:sz="4" w:val="single"/>
              <w:bottom w:color="2c2c2c" w:space="0" w:sz="4" w:val="single"/>
              <w:right w:color="089adc" w:space="0" w:sz="4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542" w:top="566" w:left="1440" w:right="14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Pr>
      <w:lang w:bidi="hi-IN" w:eastAsia="zh-CN"/>
    </w:rPr>
  </w:style>
  <w:style w:type="paragraph" w:styleId="Ttulo1">
    <w:name w:val="heading 1"/>
    <w:basedOn w:val="LO-normal"/>
    <w:next w:val="LO-normal"/>
    <w:uiPriority w:val="9"/>
    <w:qFormat w:val="1"/>
    <w:pPr>
      <w:keepNext w:val="1"/>
      <w:keepLines w:val="1"/>
      <w:spacing w:after="120" w:before="40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120" w:before="36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LO-normal"/>
    <w:next w:val="Corpodetexto"/>
    <w:uiPriority w:val="10"/>
    <w:qFormat w:val="1"/>
    <w:pPr>
      <w:keepNext w:val="1"/>
      <w:keepLines w:val="1"/>
      <w:spacing w:after="60" w:line="240" w:lineRule="auto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LO-normal" w:customStyle="1">
    <w:name w:val="LO-normal"/>
    <w:qFormat w:val="1"/>
    <w:rPr>
      <w:lang w:bidi="hi-IN" w:eastAsia="zh-CN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grafodaLista">
    <w:name w:val="List Paragraph"/>
    <w:basedOn w:val="Normal"/>
    <w:uiPriority w:val="1"/>
    <w:qFormat w:val="1"/>
    <w:rsid w:val="00D251E2"/>
    <w:pPr>
      <w:widowControl w:val="0"/>
      <w:autoSpaceDE w:val="0"/>
      <w:autoSpaceDN w:val="0"/>
      <w:spacing w:before="200" w:line="240" w:lineRule="auto"/>
      <w:ind w:left="146"/>
    </w:pPr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L0mWEU8zJ7MwxEbKFL2la+Wnqw==">CgMxLjA4AHIhMXotMEJDZHdxZHo3TzRmQmNpdEFCUWl4emdGVklNLUZq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2025-02-28T19:47:00Z</dcterms:created>
</cp:coreProperties>
</file>