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120" w:right="1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ind w:left="120" w:right="1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— REQUERIMENTO DE RECURSO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1"/>
        <w:tblW w:w="9140.0" w:type="dxa"/>
        <w:jc w:val="left"/>
        <w:tblBorders>
          <w:top w:color="808080" w:space="0" w:sz="8" w:val="single"/>
          <w:left w:color="808080" w:space="0" w:sz="8" w:val="single"/>
          <w:bottom w:color="808080" w:space="0" w:sz="8" w:val="single"/>
          <w:right w:color="808080" w:space="0" w:sz="8" w:val="single"/>
          <w:insideH w:color="808080" w:space="0" w:sz="8" w:val="single"/>
          <w:insideV w:color="808080" w:space="0" w:sz="8" w:val="single"/>
        </w:tblBorders>
        <w:tblLayout w:type="fixed"/>
        <w:tblLook w:val="0600"/>
      </w:tblPr>
      <w:tblGrid>
        <w:gridCol w:w="2495"/>
        <w:gridCol w:w="2645"/>
        <w:gridCol w:w="1460"/>
        <w:gridCol w:w="2540"/>
        <w:tblGridChange w:id="0">
          <w:tblGrid>
            <w:gridCol w:w="2495"/>
            <w:gridCol w:w="2645"/>
            <w:gridCol w:w="1460"/>
            <w:gridCol w:w="2540"/>
          </w:tblGrid>
        </w:tblGridChange>
      </w:tblGrid>
      <w:tr>
        <w:trPr>
          <w:cantSplit w:val="0"/>
          <w:trHeight w:val="755" w:hRule="atLeast"/>
          <w:tblHeader w:val="0"/>
        </w:trPr>
        <w:tc>
          <w:tcPr>
            <w:gridSpan w:val="4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20" w:before="120" w:lineRule="auto"/>
              <w:ind w:left="120" w:right="1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20" w:before="120" w:lineRule="auto"/>
              <w:ind w:left="120" w:right="1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gridSpan w:val="3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Rule="auto"/>
              <w:ind w:left="120" w:righ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Rule="auto"/>
              <w:ind w:left="120" w:right="1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Documento de</w:t>
            </w:r>
          </w:p>
          <w:p w:rsidR="00000000" w:rsidDel="00000000" w:rsidP="00000000" w:rsidRDefault="00000000" w:rsidRPr="00000000" w14:paraId="0000000D">
            <w:pPr>
              <w:spacing w:after="120" w:before="120" w:lineRule="auto"/>
              <w:ind w:left="120" w:right="1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Identificação(RG):</w:t>
            </w:r>
          </w:p>
        </w:tc>
        <w:tc>
          <w:tcPr>
            <w:gridSpan w:val="3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Rule="auto"/>
              <w:ind w:left="120" w:righ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Rule="auto"/>
              <w:ind w:left="120" w:right="1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Rule="auto"/>
              <w:ind w:left="120" w:righ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Rule="auto"/>
              <w:ind w:left="120" w:right="1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left="120" w:righ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Rule="auto"/>
              <w:ind w:left="120" w:right="1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3"/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Rule="auto"/>
              <w:ind w:left="120" w:righ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Rule="auto"/>
        <w:ind w:left="120" w:right="120" w:firstLine="50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À COMISSÃO DO PROCESSO SELETIVO</w:t>
      </w:r>
    </w:p>
    <w:tbl>
      <w:tblPr>
        <w:tblStyle w:val="Table2"/>
        <w:tblW w:w="8835.0" w:type="dxa"/>
        <w:jc w:val="left"/>
        <w:tblBorders>
          <w:top w:color="808080" w:space="0" w:sz="8" w:val="single"/>
          <w:left w:color="808080" w:space="0" w:sz="8" w:val="single"/>
          <w:bottom w:color="808080" w:space="0" w:sz="8" w:val="single"/>
          <w:right w:color="808080" w:space="0" w:sz="8" w:val="single"/>
          <w:insideH w:color="808080" w:space="0" w:sz="8" w:val="single"/>
          <w:insideV w:color="808080" w:space="0" w:sz="8" w:val="single"/>
        </w:tblBorders>
        <w:tblLayout w:type="fixed"/>
        <w:tblLook w:val="0600"/>
      </w:tblPr>
      <w:tblGrid>
        <w:gridCol w:w="8835"/>
        <w:tblGridChange w:id="0">
          <w:tblGrid>
            <w:gridCol w:w="8835"/>
          </w:tblGrid>
        </w:tblGridChange>
      </w:tblGrid>
      <w:tr>
        <w:trPr>
          <w:cantSplit w:val="0"/>
          <w:trHeight w:val="75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Rule="auto"/>
              <w:ind w:left="120" w:right="1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 PRESENTE RECURSO REFERE-SE A: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Rule="auto"/>
              <w:ind w:left="120" w:righ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  <w:tab/>
              <w:t xml:space="preserve">) Homologação de Inscrição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Rule="auto"/>
              <w:ind w:left="120" w:right="1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  <w:tab/>
              <w:t xml:space="preserve">) Resultado preliminar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Rule="auto"/>
              <w:ind w:left="120" w:right="1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JUSTIFICATIVA DO CANDIDATO</w:t>
            </w:r>
          </w:p>
        </w:tc>
      </w:tr>
      <w:tr>
        <w:trPr>
          <w:cantSplit w:val="0"/>
          <w:trHeight w:val="2402.812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Rule="auto"/>
              <w:ind w:left="120" w:right="120" w:firstLine="50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after="120" w:before="120" w:lineRule="auto"/>
              <w:ind w:left="120" w:right="120" w:firstLine="50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after="120" w:before="120" w:lineRule="auto"/>
              <w:ind w:left="120" w:right="120" w:firstLine="50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after="120" w:before="120" w:lineRule="auto"/>
              <w:ind w:left="120" w:right="120" w:firstLine="50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after="120" w:before="120" w:lineRule="auto"/>
              <w:ind w:left="120" w:right="120" w:firstLine="50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120" w:before="120" w:lineRule="auto"/>
              <w:ind w:left="120" w:right="120" w:firstLine="50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after="120" w:before="120" w:lineRule="auto"/>
              <w:ind w:left="120" w:right="120" w:firstLine="50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after="120" w:before="120" w:lineRule="auto"/>
              <w:ind w:left="120" w:right="120" w:firstLine="50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7">
      <w:pPr>
        <w:spacing w:after="120" w:before="120" w:lineRule="auto"/>
        <w:ind w:left="120" w:right="1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data.</w:t>
      </w:r>
    </w:p>
    <w:p w:rsidR="00000000" w:rsidDel="00000000" w:rsidP="00000000" w:rsidRDefault="00000000" w:rsidRPr="00000000" w14:paraId="00000028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9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2A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50" w:w="11900" w:orient="portrait"/>
      <w:pgMar w:bottom="280" w:top="1380" w:left="1133" w:right="992" w:header="7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227965</wp:posOffset>
          </wp:positionH>
          <wp:positionV relativeFrom="page">
            <wp:posOffset>480059</wp:posOffset>
          </wp:positionV>
          <wp:extent cx="7181850" cy="738014"/>
          <wp:effectExtent b="0" l="0" r="0" t="0"/>
          <wp:wrapNone/>
          <wp:docPr id="3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1850" cy="7380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44" w:right="1461"/>
      <w:jc w:val="center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2"/>
      <w:szCs w:val="22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144" w:right="1461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CXOikop+UeSuALQS+39E6/tLVA==">CgMxLjA4AHIhMVEzRGtOMXdZbUt0cFVqa1loQ1l3WG1CZkZPX0RLRWV3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2025-04-03T15:17:10Z</dcterms:created>
  <dc:creator>root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2010</vt:lpwstr>
  </property>
</Properties>
</file>