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E4AE5" w14:textId="77777777" w:rsidR="007971C7" w:rsidRPr="007971C7" w:rsidRDefault="007971C7" w:rsidP="007971C7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b/>
          <w:bCs/>
          <w:szCs w:val="24"/>
        </w:rPr>
        <w:t>ANEXO VII</w:t>
      </w:r>
    </w:p>
    <w:p w14:paraId="24BC21DD" w14:textId="77777777" w:rsidR="007971C7" w:rsidRPr="007971C7" w:rsidRDefault="007971C7" w:rsidP="007971C7">
      <w:pPr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b/>
          <w:bCs/>
          <w:szCs w:val="24"/>
        </w:rPr>
        <w:t>ENXOVAL PARA ALUNO RESIDENTE – ANO LETIVO 2025</w:t>
      </w:r>
    </w:p>
    <w:p w14:paraId="606BD9A0" w14:textId="77777777" w:rsidR="007971C7" w:rsidRPr="007971C7" w:rsidRDefault="007971C7" w:rsidP="007971C7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2488ADC3" w14:textId="77777777" w:rsidR="007971C7" w:rsidRPr="007971C7" w:rsidRDefault="007971C7" w:rsidP="007971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t>Material escolar (caderno, lápis, borracha, canetas, apontador, etc.) a critério do candidato;</w:t>
      </w:r>
    </w:p>
    <w:p w14:paraId="2A7ED521" w14:textId="77777777" w:rsidR="007971C7" w:rsidRPr="007971C7" w:rsidRDefault="007971C7" w:rsidP="007971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t>Material de higiene pessoal (creme dental, escova de dentes, shampoo, condicionador, sabonete, desodorante, perfume, absorvente, etc.);</w:t>
      </w:r>
    </w:p>
    <w:p w14:paraId="5EC30ACF" w14:textId="77777777" w:rsidR="007971C7" w:rsidRPr="007971C7" w:rsidRDefault="007971C7" w:rsidP="007971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t>02 Cadeados de tamanho 25;</w:t>
      </w:r>
    </w:p>
    <w:p w14:paraId="7B828D66" w14:textId="77777777" w:rsidR="007971C7" w:rsidRPr="007971C7" w:rsidRDefault="007971C7" w:rsidP="007971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t>02 Cobertas/Cobertores;</w:t>
      </w:r>
    </w:p>
    <w:p w14:paraId="5A7778F7" w14:textId="77777777" w:rsidR="007971C7" w:rsidRPr="007971C7" w:rsidRDefault="007971C7" w:rsidP="007971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t>02 Lençóis com Elástico (quantidade mínima);</w:t>
      </w:r>
    </w:p>
    <w:p w14:paraId="34687FC3" w14:textId="77777777" w:rsidR="007971C7" w:rsidRPr="007971C7" w:rsidRDefault="007971C7" w:rsidP="007971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t>Travesseiro com Fronha;</w:t>
      </w:r>
    </w:p>
    <w:p w14:paraId="27FA2220" w14:textId="77777777" w:rsidR="007971C7" w:rsidRPr="007971C7" w:rsidRDefault="007971C7" w:rsidP="007971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t>02 Toalhas de Banho;</w:t>
      </w:r>
    </w:p>
    <w:p w14:paraId="41FBE7A3" w14:textId="77777777" w:rsidR="007971C7" w:rsidRPr="007971C7" w:rsidRDefault="007971C7" w:rsidP="007971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t>Colchão de Solteiro Medindo 0.80m x 1.90m;</w:t>
      </w:r>
    </w:p>
    <w:p w14:paraId="77F23306" w14:textId="77777777" w:rsidR="007971C7" w:rsidRPr="007971C7" w:rsidRDefault="007971C7" w:rsidP="007971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t>01 Caneca/Copo de Plástico, capacidade mínima de aproximadamente 200ml, para uso pessoal;</w:t>
      </w:r>
    </w:p>
    <w:p w14:paraId="219C7314" w14:textId="77777777" w:rsidR="007971C7" w:rsidRPr="007971C7" w:rsidRDefault="007971C7" w:rsidP="007971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t>01 Par de chinelos de dedo (Tipo Havaiana ou similar);</w:t>
      </w:r>
    </w:p>
    <w:p w14:paraId="09F79086" w14:textId="77777777" w:rsidR="007971C7" w:rsidRPr="007971C7" w:rsidRDefault="007971C7" w:rsidP="007971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t>Itens para lavagem de roupas e para limpeza geral de ambiente (Sabão em pó, amaciante, sabão em barra, escova de lavar roupas, água sanitária, desinfetante, etc.);</w:t>
      </w:r>
    </w:p>
    <w:p w14:paraId="79701861" w14:textId="77777777" w:rsidR="007971C7" w:rsidRPr="007971C7" w:rsidRDefault="007971C7" w:rsidP="007971C7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b/>
          <w:bCs/>
          <w:szCs w:val="24"/>
        </w:rPr>
        <w:t>Não há nos alojamentos: ventiladores, máquinas de lavar e secadoras, ficando a critério da família a opção por adquirir ou não estes itens.</w:t>
      </w:r>
    </w:p>
    <w:p w14:paraId="5C6427D0" w14:textId="77777777" w:rsidR="007971C7" w:rsidRPr="007971C7" w:rsidRDefault="007971C7" w:rsidP="007971C7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09584A08" w14:textId="77777777" w:rsidR="007971C7" w:rsidRPr="007971C7" w:rsidRDefault="007971C7" w:rsidP="007971C7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b/>
          <w:bCs/>
          <w:szCs w:val="24"/>
        </w:rPr>
        <w:t>KIT DE UNIFORMES PARA AULAS E ATIVIDADES DO CURSO TÉCNICO</w:t>
      </w:r>
    </w:p>
    <w:p w14:paraId="39B90F5A" w14:textId="77777777" w:rsidR="007971C7" w:rsidRPr="007971C7" w:rsidRDefault="007971C7" w:rsidP="007971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t>02 camisetas de uniforme, modelo manga curta padrão do IFRO (Quantidade mínima);</w:t>
      </w:r>
    </w:p>
    <w:p w14:paraId="0B8ECAF6" w14:textId="77777777" w:rsidR="007971C7" w:rsidRPr="007971C7" w:rsidRDefault="007971C7" w:rsidP="007971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t>01 camiseta de uniforme, modelo manga longa padrão do IFRO;</w:t>
      </w:r>
    </w:p>
    <w:p w14:paraId="000CFBFD" w14:textId="77777777" w:rsidR="007971C7" w:rsidRPr="007971C7" w:rsidRDefault="007971C7" w:rsidP="007971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t>01 Jaleco manga longa na cor branca, fechamento frontal com vélcro e comprimento até o joelho;</w:t>
      </w:r>
    </w:p>
    <w:p w14:paraId="0D2BCA5E" w14:textId="77777777" w:rsidR="007971C7" w:rsidRPr="007971C7" w:rsidRDefault="007971C7" w:rsidP="007971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t>01 Touca para cabelo na cor branca com elástico;</w:t>
      </w:r>
    </w:p>
    <w:p w14:paraId="63FF2721" w14:textId="2717069A" w:rsidR="007971C7" w:rsidRPr="007971C7" w:rsidRDefault="007971C7" w:rsidP="007971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t>Calça modelo padrão do IFRO (opcional), calças jeans, calça de malha ou de t</w:t>
      </w:r>
      <w:r>
        <w:rPr>
          <w:rFonts w:ascii="Times New Roman" w:eastAsia="Times New Roman" w:hAnsi="Times New Roman" w:cs="Times New Roman"/>
          <w:szCs w:val="24"/>
        </w:rPr>
        <w:t>a</w:t>
      </w:r>
      <w:r w:rsidRPr="007971C7">
        <w:rPr>
          <w:rFonts w:ascii="Times New Roman" w:eastAsia="Times New Roman" w:hAnsi="Times New Roman" w:cs="Times New Roman"/>
          <w:szCs w:val="24"/>
        </w:rPr>
        <w:t>ctel (Quantidade suficiente para utilizar durante o ano letivo);</w:t>
      </w:r>
    </w:p>
    <w:p w14:paraId="4E8D0036" w14:textId="77777777" w:rsidR="007971C7" w:rsidRPr="007971C7" w:rsidRDefault="007971C7" w:rsidP="007971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t>01 bermuda para educação física, na altura do joelho, modelo padrão do IFRO;</w:t>
      </w:r>
    </w:p>
    <w:p w14:paraId="124DFC79" w14:textId="77777777" w:rsidR="007971C7" w:rsidRPr="007971C7" w:rsidRDefault="007971C7" w:rsidP="007971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t>01 camiseta regata para educação física, modelo padrão do IFRO;</w:t>
      </w:r>
    </w:p>
    <w:p w14:paraId="54DB742A" w14:textId="77777777" w:rsidR="007971C7" w:rsidRPr="007971C7" w:rsidRDefault="007971C7" w:rsidP="007971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t>Roupas para uso fora dos horários de aulas e atividades. Não poderão utilizar roupas curtas, decotadas e com transparência;</w:t>
      </w:r>
    </w:p>
    <w:p w14:paraId="020450AB" w14:textId="77777777" w:rsidR="007971C7" w:rsidRPr="007971C7" w:rsidRDefault="007971C7" w:rsidP="007971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t>Tênis para aulas de educação física;</w:t>
      </w:r>
    </w:p>
    <w:p w14:paraId="7A9768B0" w14:textId="77777777" w:rsidR="007971C7" w:rsidRPr="007971C7" w:rsidRDefault="007971C7" w:rsidP="007971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t>Sapato fechado (bota ou botina) para as atividades práticas;</w:t>
      </w:r>
    </w:p>
    <w:p w14:paraId="1D982D77" w14:textId="77777777" w:rsidR="007971C7" w:rsidRPr="007971C7" w:rsidRDefault="007971C7" w:rsidP="007971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t>01 par de botas de borracha na cor branca e de material impermeável (tipo sete léguas);</w:t>
      </w:r>
    </w:p>
    <w:p w14:paraId="7214ECA5" w14:textId="77777777" w:rsidR="007971C7" w:rsidRPr="007971C7" w:rsidRDefault="007971C7" w:rsidP="007971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t>01 Pen Drive - mínimo 4GB;</w:t>
      </w:r>
    </w:p>
    <w:p w14:paraId="27C75B8C" w14:textId="77777777" w:rsidR="007971C7" w:rsidRPr="007971C7" w:rsidRDefault="007971C7" w:rsidP="007971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t>Máscaras de tecido ou descartáveis;</w:t>
      </w:r>
    </w:p>
    <w:p w14:paraId="260FC907" w14:textId="77777777" w:rsidR="007971C7" w:rsidRPr="007971C7" w:rsidRDefault="007971C7" w:rsidP="007971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t>Documentos pessoais deverão ficar em posse do aluno (RG, CPF e Cartão SUS);</w:t>
      </w:r>
    </w:p>
    <w:p w14:paraId="469FC9BD" w14:textId="77777777" w:rsidR="007971C7" w:rsidRPr="007971C7" w:rsidRDefault="007971C7" w:rsidP="007971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t>Comprovante de vacina de COVID-19;</w:t>
      </w:r>
    </w:p>
    <w:p w14:paraId="7B0B3A56" w14:textId="77777777" w:rsidR="007971C7" w:rsidRPr="007971C7" w:rsidRDefault="007971C7" w:rsidP="007971C7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lastRenderedPageBreak/>
        <w:t>Todas as roupas deverão conter marcação para identificar o dono. Exemplo: escrever o nome do estudante na barra e parte interna das roupas, visando facilitar a identificação em caso de perda ou extravio.</w:t>
      </w:r>
    </w:p>
    <w:p w14:paraId="78C9FDE9" w14:textId="77777777" w:rsidR="007971C7" w:rsidRPr="007971C7" w:rsidRDefault="007971C7" w:rsidP="007971C7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t>É permitida a utilização de bermudas ou saias, desde que sejam na altura do joelho;</w:t>
      </w:r>
    </w:p>
    <w:p w14:paraId="781EB978" w14:textId="77777777" w:rsidR="007971C7" w:rsidRPr="007971C7" w:rsidRDefault="007971C7" w:rsidP="007971C7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t>Para atividades nos setores (aulas ou atividades práticas) é obrigatório utilização de calça, calçado fechado e camisa de manga longa;</w:t>
      </w:r>
    </w:p>
    <w:p w14:paraId="4DBE2B1A" w14:textId="75976ED2" w:rsidR="007971C7" w:rsidRPr="007971C7" w:rsidRDefault="007971C7" w:rsidP="007971C7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t>A escola não se responsabiliza por pertences pessoais perdidos e/ou extraviados (j</w:t>
      </w:r>
      <w:r>
        <w:rPr>
          <w:rFonts w:ascii="Times New Roman" w:eastAsia="Times New Roman" w:hAnsi="Times New Roman" w:cs="Times New Roman"/>
          <w:szCs w:val="24"/>
        </w:rPr>
        <w:t>o</w:t>
      </w:r>
      <w:r w:rsidRPr="007971C7">
        <w:rPr>
          <w:rFonts w:ascii="Times New Roman" w:eastAsia="Times New Roman" w:hAnsi="Times New Roman" w:cs="Times New Roman"/>
          <w:szCs w:val="24"/>
        </w:rPr>
        <w:t>ias, relógios, roupas, material escolar, notebook, celulares, etc).</w:t>
      </w:r>
    </w:p>
    <w:p w14:paraId="13885DB0" w14:textId="77777777" w:rsidR="007971C7" w:rsidRPr="007971C7" w:rsidRDefault="007971C7" w:rsidP="007971C7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17EE939" w14:textId="77777777" w:rsidR="007971C7" w:rsidRPr="007971C7" w:rsidRDefault="007971C7" w:rsidP="007971C7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b/>
          <w:bCs/>
          <w:szCs w:val="24"/>
          <w:u w:val="single"/>
        </w:rPr>
        <w:t>OBJETOS PROIBIDOS NA RESIDÊNCIA ESTUDANTIL</w:t>
      </w:r>
    </w:p>
    <w:p w14:paraId="2CC62A11" w14:textId="77777777" w:rsidR="007971C7" w:rsidRPr="007971C7" w:rsidRDefault="007971C7" w:rsidP="007971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b/>
          <w:bCs/>
          <w:szCs w:val="24"/>
        </w:rPr>
        <w:t>Eletrodomésticos:</w:t>
      </w:r>
      <w:r w:rsidRPr="007971C7">
        <w:rPr>
          <w:rFonts w:ascii="Times New Roman" w:eastAsia="Times New Roman" w:hAnsi="Times New Roman" w:cs="Times New Roman"/>
          <w:szCs w:val="24"/>
        </w:rPr>
        <w:t xml:space="preserve"> Cafeteira, sanduicheira, grill, pipoqueira, rabo quente, panela elétrica, torradeira;</w:t>
      </w:r>
    </w:p>
    <w:p w14:paraId="4948997A" w14:textId="77777777" w:rsidR="007971C7" w:rsidRPr="007971C7" w:rsidRDefault="007971C7" w:rsidP="007971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b/>
          <w:bCs/>
          <w:szCs w:val="24"/>
        </w:rPr>
        <w:t>Objetos cortantes:</w:t>
      </w:r>
      <w:r w:rsidRPr="007971C7">
        <w:rPr>
          <w:rFonts w:ascii="Times New Roman" w:eastAsia="Times New Roman" w:hAnsi="Times New Roman" w:cs="Times New Roman"/>
          <w:szCs w:val="24"/>
        </w:rPr>
        <w:t xml:space="preserve"> faca, facão, faca de mesa, canivetes e/ou similares;</w:t>
      </w:r>
    </w:p>
    <w:p w14:paraId="0134CC38" w14:textId="77777777" w:rsidR="007971C7" w:rsidRPr="007971C7" w:rsidRDefault="007971C7" w:rsidP="007971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b/>
          <w:bCs/>
          <w:szCs w:val="24"/>
        </w:rPr>
        <w:t>Alimentos perecíveis;</w:t>
      </w:r>
    </w:p>
    <w:p w14:paraId="618B2D39" w14:textId="77777777" w:rsidR="007971C7" w:rsidRPr="007971C7" w:rsidRDefault="007971C7" w:rsidP="007971C7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szCs w:val="24"/>
        </w:rPr>
        <w:t>Demais orientações sobre a residência estudantil, normas e deveres, deverão ser consultadas no Regulamento Geral da Residência Estudantil do IFRO e Instrução Normativa que define os horários de funcionamento para a residência estudantil do Campus.</w:t>
      </w:r>
    </w:p>
    <w:p w14:paraId="0CDBEBD9" w14:textId="77777777" w:rsidR="007971C7" w:rsidRPr="007971C7" w:rsidRDefault="007971C7" w:rsidP="007971C7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6BF38912" w14:textId="77777777" w:rsidR="007971C7" w:rsidRPr="007971C7" w:rsidRDefault="007971C7" w:rsidP="007971C7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b/>
          <w:bCs/>
          <w:szCs w:val="24"/>
          <w:u w:val="single"/>
        </w:rPr>
        <w:t>INFORMAÇÕES: DEPARTAMENTO DE ASSISTÊNCIA AO EDUCANDO</w:t>
      </w:r>
    </w:p>
    <w:p w14:paraId="78DE5BF1" w14:textId="77777777" w:rsidR="007971C7" w:rsidRPr="007971C7" w:rsidRDefault="007971C7" w:rsidP="007971C7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b/>
          <w:bCs/>
          <w:szCs w:val="24"/>
          <w:u w:val="single"/>
        </w:rPr>
        <w:t>E-mail: depae.colorado@ifro.edu.br</w:t>
      </w:r>
    </w:p>
    <w:p w14:paraId="057A15AE" w14:textId="77777777" w:rsidR="007971C7" w:rsidRPr="007971C7" w:rsidRDefault="007971C7" w:rsidP="007971C7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Cs w:val="24"/>
        </w:rPr>
      </w:pPr>
      <w:r w:rsidRPr="007971C7">
        <w:rPr>
          <w:rFonts w:ascii="Times New Roman" w:eastAsia="Times New Roman" w:hAnsi="Times New Roman" w:cs="Times New Roman"/>
          <w:b/>
          <w:bCs/>
          <w:szCs w:val="24"/>
          <w:u w:val="single"/>
        </w:rPr>
        <w:t>Whatsapp: 69 98169-9383</w:t>
      </w:r>
    </w:p>
    <w:sectPr w:rsidR="007971C7" w:rsidRPr="007971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55F"/>
    <w:multiLevelType w:val="multilevel"/>
    <w:tmpl w:val="52807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63037C"/>
    <w:multiLevelType w:val="multilevel"/>
    <w:tmpl w:val="CB028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877985"/>
    <w:multiLevelType w:val="multilevel"/>
    <w:tmpl w:val="4E742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DB075E"/>
    <w:multiLevelType w:val="multilevel"/>
    <w:tmpl w:val="4CC2227E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color w:val="00000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color w:val="000000"/>
      </w:rPr>
    </w:lvl>
  </w:abstractNum>
  <w:num w:numId="1" w16cid:durableId="176967546">
    <w:abstractNumId w:val="3"/>
  </w:num>
  <w:num w:numId="2" w16cid:durableId="1126896736">
    <w:abstractNumId w:val="3"/>
  </w:num>
  <w:num w:numId="3" w16cid:durableId="76636767">
    <w:abstractNumId w:val="3"/>
  </w:num>
  <w:num w:numId="4" w16cid:durableId="1016149644">
    <w:abstractNumId w:val="1"/>
  </w:num>
  <w:num w:numId="5" w16cid:durableId="1043099408">
    <w:abstractNumId w:val="2"/>
  </w:num>
  <w:num w:numId="6" w16cid:durableId="194919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1C7"/>
    <w:rsid w:val="00492191"/>
    <w:rsid w:val="00524A98"/>
    <w:rsid w:val="007971C7"/>
    <w:rsid w:val="007C7879"/>
    <w:rsid w:val="009707EB"/>
    <w:rsid w:val="00AC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C2556"/>
  <w15:chartTrackingRefBased/>
  <w15:docId w15:val="{6E27B8B1-E45E-43AF-B52F-A460EF91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879"/>
    <w:pPr>
      <w:spacing w:after="0" w:line="360" w:lineRule="auto"/>
      <w:ind w:firstLine="851"/>
      <w:jc w:val="both"/>
    </w:pPr>
    <w:rPr>
      <w:rFonts w:ascii="Arial" w:hAnsi="Arial" w:cs="Calibri"/>
      <w:kern w:val="0"/>
      <w:sz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C7879"/>
    <w:pPr>
      <w:keepNext/>
      <w:numPr>
        <w:numId w:val="3"/>
      </w:numPr>
      <w:spacing w:before="240" w:after="60"/>
      <w:outlineLvl w:val="0"/>
    </w:pPr>
    <w:rPr>
      <w:rFonts w:eastAsia="Arial" w:cs="Arial"/>
      <w:b/>
      <w:szCs w:val="24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7C7879"/>
    <w:pPr>
      <w:keepNext/>
      <w:numPr>
        <w:ilvl w:val="1"/>
        <w:numId w:val="3"/>
      </w:numPr>
      <w:spacing w:before="240" w:after="60"/>
      <w:outlineLvl w:val="1"/>
    </w:pPr>
    <w:rPr>
      <w:rFonts w:eastAsia="Arial" w:cs="Arial"/>
      <w:b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71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971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71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71C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971C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971C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971C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7879"/>
    <w:rPr>
      <w:rFonts w:ascii="Arial" w:eastAsia="Arial" w:hAnsi="Arial" w:cs="Arial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C7879"/>
    <w:rPr>
      <w:rFonts w:ascii="Arial" w:eastAsia="Arial" w:hAnsi="Arial" w:cs="Arial"/>
      <w:b/>
      <w:sz w:val="24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71C7"/>
    <w:rPr>
      <w:rFonts w:eastAsiaTheme="majorEastAsia" w:cstheme="majorBidi"/>
      <w:color w:val="2F5496" w:themeColor="accent1" w:themeShade="BF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971C7"/>
    <w:rPr>
      <w:rFonts w:eastAsiaTheme="majorEastAsia" w:cstheme="majorBidi"/>
      <w:i/>
      <w:iCs/>
      <w:color w:val="2F5496" w:themeColor="accent1" w:themeShade="BF"/>
      <w:kern w:val="0"/>
      <w:sz w:val="24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71C7"/>
    <w:rPr>
      <w:rFonts w:eastAsiaTheme="majorEastAsia" w:cstheme="majorBidi"/>
      <w:color w:val="2F5496" w:themeColor="accent1" w:themeShade="BF"/>
      <w:kern w:val="0"/>
      <w:sz w:val="24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71C7"/>
    <w:rPr>
      <w:rFonts w:eastAsiaTheme="majorEastAsia" w:cstheme="majorBidi"/>
      <w:i/>
      <w:iCs/>
      <w:color w:val="595959" w:themeColor="text1" w:themeTint="A6"/>
      <w:kern w:val="0"/>
      <w:sz w:val="24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971C7"/>
    <w:rPr>
      <w:rFonts w:eastAsiaTheme="majorEastAsia" w:cstheme="majorBidi"/>
      <w:color w:val="595959" w:themeColor="text1" w:themeTint="A6"/>
      <w:kern w:val="0"/>
      <w:sz w:val="24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971C7"/>
    <w:rPr>
      <w:rFonts w:eastAsiaTheme="majorEastAsia" w:cstheme="majorBidi"/>
      <w:i/>
      <w:iCs/>
      <w:color w:val="272727" w:themeColor="text1" w:themeTint="D8"/>
      <w:kern w:val="0"/>
      <w:sz w:val="24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971C7"/>
    <w:rPr>
      <w:rFonts w:eastAsiaTheme="majorEastAsia" w:cstheme="majorBidi"/>
      <w:color w:val="272727" w:themeColor="text1" w:themeTint="D8"/>
      <w:kern w:val="0"/>
      <w:sz w:val="24"/>
      <w:lang w:eastAsia="pt-BR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797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971C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7971C7"/>
    <w:pPr>
      <w:numPr>
        <w:ilvl w:val="1"/>
      </w:numPr>
      <w:spacing w:after="160"/>
      <w:ind w:firstLine="851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971C7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t-BR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7971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971C7"/>
    <w:rPr>
      <w:rFonts w:ascii="Arial" w:hAnsi="Arial" w:cs="Calibri"/>
      <w:i/>
      <w:iCs/>
      <w:color w:val="404040" w:themeColor="text1" w:themeTint="BF"/>
      <w:kern w:val="0"/>
      <w:sz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7971C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971C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971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971C7"/>
    <w:rPr>
      <w:rFonts w:ascii="Arial" w:hAnsi="Arial" w:cs="Calibri"/>
      <w:i/>
      <w:iCs/>
      <w:color w:val="2F5496" w:themeColor="accent1" w:themeShade="BF"/>
      <w:kern w:val="0"/>
      <w:sz w:val="24"/>
      <w:lang w:eastAsia="pt-BR"/>
      <w14:ligatures w14:val="none"/>
    </w:rPr>
  </w:style>
  <w:style w:type="character" w:styleId="RefernciaIntensa">
    <w:name w:val="Intense Reference"/>
    <w:basedOn w:val="Fontepargpadro"/>
    <w:uiPriority w:val="32"/>
    <w:qFormat/>
    <w:rsid w:val="007971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Weslley Bolsoni - IFRO</dc:creator>
  <cp:keywords/>
  <dc:description/>
  <cp:lastModifiedBy>Weslley Bolsoni - IFRO</cp:lastModifiedBy>
  <cp:revision>1</cp:revision>
  <dcterms:created xsi:type="dcterms:W3CDTF">2025-02-06T15:15:00Z</dcterms:created>
  <dcterms:modified xsi:type="dcterms:W3CDTF">2025-02-06T15:17:00Z</dcterms:modified>
</cp:coreProperties>
</file>