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ANEXO V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DECLARAÇÃO DE DISPONIBILIDADE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ascii="Times" w:hAnsi="Times" w:eastAsia="Times" w:cs="Times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t>Eu,_____________________________CPF:_______, carteira de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t>identidade:_________, residente e domiciliado(a) em_________________, na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t>_____________, nº: ________, bairro:_________________, telefone:___________, candidato(a) à vaga de_______________________, declaro que tenho ciência das obrigações inerentes à qualidade de bolsista e, nesse sentido, AFIRMO que não há nenhum impedimento em assumir tal função. COMPROMETO-ME a respeitar as cláusulas descritas do edital nº_________, no que diz respeito às atribuições a mim designadas. A inobservância dos requisitos implicará o cancelamento da bolsa.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righ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_________, ____ de __________________ de 202</w:t>
      </w: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4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.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righ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___________________________________________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20" w:right="2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  <w:t>Assinatura do candidato</w:t>
      </w: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702030404030204"/>
    <w:charset w:val="00"/>
    <w:family w:val="swiss"/>
    <w:pitch w:val="default"/>
    <w:sig w:usb0="A00002EF" w:usb1="4000207B" w:usb2="00000000" w:usb3="00000000" w:csb0="2000009F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9EFF897"/>
    <w:rsid w:val="7FFE222C"/>
    <w:rsid w:val="99EFF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Office_3.2.0.6370_F1E327BC-269C-435d-A152-05C5408002CA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2024-04-22T14:28:00Z</dcterms:created>
  <dc:creator>coelho</dc:creator>
  <cp:lastModifiedBy>coelho</cp:lastModifiedBy>
  <dcterms:modified xsi:type="dcterms:W3CDTF">2024-04-22T14:32:19Z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