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REQUERIMENTO DE RECURSO</w:t>
      </w:r>
      <w:r w:rsidDel="00000000" w:rsidR="00000000" w:rsidRPr="00000000">
        <w:rPr>
          <w:rtl w:val="0"/>
        </w:rPr>
      </w:r>
    </w:p>
    <w:tbl>
      <w:tblPr>
        <w:tblStyle w:val="Table1"/>
        <w:tblW w:w="1023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64"/>
        <w:gridCol w:w="390"/>
        <w:gridCol w:w="284"/>
        <w:gridCol w:w="105"/>
        <w:gridCol w:w="2790"/>
        <w:tblGridChange w:id="0">
          <w:tblGrid>
            <w:gridCol w:w="6664"/>
            <w:gridCol w:w="390"/>
            <w:gridCol w:w="284"/>
            <w:gridCol w:w="105"/>
            <w:gridCol w:w="2790"/>
          </w:tblGrid>
        </w:tblGridChange>
      </w:tblGrid>
      <w:tr>
        <w:trPr>
          <w:trHeight w:val="716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before="4" w:lineRule="auto"/>
              <w:ind w:right="-16"/>
              <w:jc w:val="both"/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Nome do estudante:</w:t>
            </w:r>
          </w:p>
          <w:p w:rsidR="00000000" w:rsidDel="00000000" w:rsidP="00000000" w:rsidRDefault="00000000" w:rsidRPr="00000000" w14:paraId="00000003">
            <w:pPr>
              <w:widowControl w:val="0"/>
              <w:spacing w:before="4" w:lineRule="auto"/>
              <w:ind w:right="-16"/>
              <w:jc w:val="both"/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before="4" w:lineRule="auto"/>
              <w:ind w:right="-16"/>
              <w:jc w:val="both"/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CPF:</w:t>
            </w:r>
          </w:p>
        </w:tc>
      </w:tr>
      <w:tr>
        <w:trPr>
          <w:trHeight w:val="621" w:hRule="atLeast"/>
        </w:trPr>
        <w:tc>
          <w:tcPr>
            <w:gridSpan w:val="4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Arial" w:cs="Arial" w:eastAsia="Arial" w:hAnsi="Arial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superscript"/>
                <w:rtl w:val="0"/>
              </w:rPr>
              <w:t xml:space="preserve">CURSO EM QUE ESTÁ MATRICULADO: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Arial" w:cs="Arial" w:eastAsia="Arial" w:hAnsi="Arial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superscript"/>
                <w:rtl w:val="0"/>
              </w:rPr>
              <w:t xml:space="preserve"> (  )Administração (  )Computação Gráfica  (  )Finanças   (  )Gestão Pública (  )Gestão Comercial  (   ) Gestão Pública   (  )Redes de Computadores  (   ) Pedagogia</w:t>
            </w:r>
          </w:p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Arial" w:cs="Arial" w:eastAsia="Arial" w:hAnsi="Arial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superscript"/>
                <w:rtl w:val="0"/>
              </w:rPr>
              <w:t xml:space="preserve">MODALIDADE/SISTEMA DE ENSINO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before="4" w:lineRule="auto"/>
              <w:ind w:right="-16"/>
              <w:jc w:val="both"/>
              <w:rPr>
                <w:rFonts w:ascii="Arial" w:cs="Arial" w:eastAsia="Arial" w:hAnsi="Arial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superscript"/>
                <w:rtl w:val="0"/>
              </w:rPr>
              <w:t xml:space="preserve">(  ) Concomitante (  ) Subsequente Presencial   (   ) Graduação Presencial </w:t>
            </w:r>
          </w:p>
          <w:p w:rsidR="00000000" w:rsidDel="00000000" w:rsidP="00000000" w:rsidRDefault="00000000" w:rsidRPr="00000000" w14:paraId="0000000C">
            <w:pPr>
              <w:widowControl w:val="0"/>
              <w:spacing w:before="4" w:lineRule="auto"/>
              <w:ind w:right="-16"/>
              <w:jc w:val="both"/>
              <w:rPr>
                <w:rFonts w:ascii="Arial" w:cs="Arial" w:eastAsia="Arial" w:hAnsi="Arial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superscript"/>
                <w:rtl w:val="0"/>
              </w:rPr>
              <w:t xml:space="preserve">(   ) Subsequente EAD   (  ) Graduação EaD 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before="4" w:lineRule="auto"/>
              <w:ind w:right="-16"/>
              <w:jc w:val="both"/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Período:</w:t>
            </w:r>
          </w:p>
          <w:p w:rsidR="00000000" w:rsidDel="00000000" w:rsidP="00000000" w:rsidRDefault="00000000" w:rsidRPr="00000000" w14:paraId="00000011">
            <w:pPr>
              <w:widowControl w:val="0"/>
              <w:spacing w:before="4" w:lineRule="auto"/>
              <w:ind w:right="-16"/>
              <w:jc w:val="both"/>
              <w:rPr>
                <w:rFonts w:ascii="Arial" w:cs="Arial" w:eastAsia="Arial" w:hAnsi="Arial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superscript"/>
                <w:rtl w:val="0"/>
              </w:rPr>
              <w:t xml:space="preserve">(  )1° Período   (  )2° Período </w:t>
            </w:r>
          </w:p>
          <w:p w:rsidR="00000000" w:rsidDel="00000000" w:rsidP="00000000" w:rsidRDefault="00000000" w:rsidRPr="00000000" w14:paraId="00000012">
            <w:pPr>
              <w:widowControl w:val="0"/>
              <w:spacing w:before="4" w:lineRule="auto"/>
              <w:ind w:right="-16"/>
              <w:jc w:val="both"/>
              <w:rPr>
                <w:rFonts w:ascii="Arial" w:cs="Arial" w:eastAsia="Arial" w:hAnsi="Arial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superscript"/>
                <w:rtl w:val="0"/>
              </w:rPr>
              <w:t xml:space="preserve">(  )3° Período   (  )4° Período   </w:t>
            </w:r>
          </w:p>
          <w:p w:rsidR="00000000" w:rsidDel="00000000" w:rsidP="00000000" w:rsidRDefault="00000000" w:rsidRPr="00000000" w14:paraId="00000013">
            <w:pPr>
              <w:widowControl w:val="0"/>
              <w:spacing w:before="4" w:lineRule="auto"/>
              <w:ind w:right="-16"/>
              <w:jc w:val="both"/>
              <w:rPr>
                <w:rFonts w:ascii="Arial" w:cs="Arial" w:eastAsia="Arial" w:hAnsi="Arial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superscript"/>
                <w:rtl w:val="0"/>
              </w:rPr>
              <w:t xml:space="preserve">(  )5° Período   (  )6º Período</w:t>
            </w:r>
          </w:p>
        </w:tc>
      </w:tr>
      <w:tr>
        <w:trPr>
          <w:trHeight w:val="2010" w:hRule="atLeast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before="4" w:lineRule="auto"/>
              <w:ind w:right="-16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Venho requerer da Comissão a revisão da análise de minha inscrição no referido Programa da Assistência Estudantil, pelos motivos abaixo relacionados:</w:t>
            </w:r>
          </w:p>
          <w:p w:rsidR="00000000" w:rsidDel="00000000" w:rsidP="00000000" w:rsidRDefault="00000000" w:rsidRPr="00000000" w14:paraId="00000015">
            <w:pPr>
              <w:widowControl w:val="0"/>
              <w:spacing w:before="4" w:lineRule="auto"/>
              <w:ind w:right="-16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before="4" w:lineRule="auto"/>
              <w:ind w:right="-16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before="4" w:lineRule="auto"/>
              <w:ind w:right="-16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before="4" w:lineRule="auto"/>
              <w:ind w:right="-16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before="4" w:lineRule="auto"/>
              <w:ind w:right="-16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before="4" w:lineRule="auto"/>
              <w:ind w:right="-16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before="4" w:lineRule="auto"/>
              <w:ind w:right="-16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before="4" w:lineRule="auto"/>
              <w:ind w:right="-16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before="4" w:lineRule="auto"/>
              <w:ind w:right="-16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before="4" w:lineRule="auto"/>
              <w:ind w:right="-16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before="4" w:lineRule="auto"/>
              <w:ind w:right="-16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before="4" w:lineRule="auto"/>
              <w:ind w:right="-16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before="4" w:lineRule="auto"/>
              <w:ind w:right="-16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before="4" w:lineRule="auto"/>
              <w:ind w:right="-16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3" w:hRule="atLeast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before="4" w:lineRule="auto"/>
              <w:ind w:right="-16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ASSINATURA DO ESTUDANTE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3" w:hRule="atLeast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before="4" w:lineRule="auto"/>
              <w:ind w:right="-16"/>
              <w:jc w:val="center"/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ASSINATURA DO RESPONSÁVEL (caso aluno esteja menor)</w:t>
            </w:r>
          </w:p>
        </w:tc>
      </w:tr>
      <w:tr>
        <w:trPr>
          <w:trHeight w:val="573" w:hRule="atLeast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before="4" w:lineRule="auto"/>
              <w:ind w:right="-16"/>
              <w:jc w:val="center"/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LOCAL/DATA: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jc w:val="center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40" w:w="11900" w:orient="portrait"/>
      <w:pgMar w:bottom="1134" w:top="1701" w:left="1133.8582677165355" w:right="566.811023622048" w:header="566.9291338582677" w:footer="436.5354330708662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ITC Stone Sans Std Medium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color="000000" w:space="1" w:sz="4" w:val="single"/>
      </w:pBdr>
      <w:jc w:val="right"/>
      <w:rPr>
        <w:sz w:val="20"/>
        <w:szCs w:val="20"/>
        <w:vertAlign w:val="baseline"/>
      </w:rPr>
    </w:pPr>
    <w:r w:rsidDel="00000000" w:rsidR="00000000" w:rsidRPr="00000000">
      <w:rPr>
        <w:sz w:val="20"/>
        <w:szCs w:val="20"/>
        <w:vertAlign w:val="baseline"/>
        <w:rtl w:val="0"/>
      </w:rPr>
      <w:t xml:space="preserve">Rodovia Av. Antônio da Rocha Viana, nº 1.812 – Vila Ivonete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83821</wp:posOffset>
          </wp:positionH>
          <wp:positionV relativeFrom="paragraph">
            <wp:posOffset>51435</wp:posOffset>
          </wp:positionV>
          <wp:extent cx="1026160" cy="57975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6160" cy="5797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A">
    <w:pPr>
      <w:pBdr>
        <w:top w:color="000000" w:space="1" w:sz="4" w:val="single"/>
      </w:pBdr>
      <w:jc w:val="right"/>
      <w:rPr>
        <w:sz w:val="20"/>
        <w:szCs w:val="20"/>
        <w:vertAlign w:val="baseline"/>
      </w:rPr>
    </w:pPr>
    <w:r w:rsidDel="00000000" w:rsidR="00000000" w:rsidRPr="00000000">
      <w:rPr>
        <w:sz w:val="20"/>
        <w:szCs w:val="20"/>
        <w:vertAlign w:val="baseline"/>
        <w:rtl w:val="0"/>
      </w:rPr>
      <w:t xml:space="preserve"> Rio Branco/AC - CEP: 69.914-610</w:t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Telefone/Fax: (68) 3224-4518</w:t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5898"/>
        <w:tab w:val="right" w:pos="9355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0"/>
          <w:szCs w:val="20"/>
          <w:u w:val="single"/>
          <w:shd w:fill="auto" w:val="clear"/>
          <w:vertAlign w:val="baseline"/>
          <w:rtl w:val="0"/>
        </w:rPr>
        <w:t xml:space="preserve">http://www.ifac.edu.br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4"/>
        <w:szCs w:val="14"/>
        <w:u w:val="none"/>
        <w:shd w:fill="auto" w:val="clear"/>
        <w:vertAlign w:val="baseline"/>
        <w:rtl w:val="0"/>
      </w:rPr>
      <w:t xml:space="preserve">Instituto Federal de Educação, Ciência e Tecnologia de Rondônia.</w:t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ITC Stone Sans Std Medium" w:cs="ITC Stone Sans Std Medium" w:eastAsia="ITC Stone Sans Std Medium" w:hAnsi="ITC Stone Sans Std Medium"/>
        <w:b w:val="0"/>
        <w:i w:val="1"/>
        <w:smallCaps w:val="0"/>
        <w:strike w:val="0"/>
        <w:color w:val="006633"/>
        <w:sz w:val="14"/>
        <w:szCs w:val="14"/>
        <w:u w:val="none"/>
        <w:shd w:fill="auto" w:val="clear"/>
        <w:vertAlign w:val="baseline"/>
        <w:rtl w:val="0"/>
      </w:rPr>
      <w:t xml:space="preserve">Campus</w:t>
    </w:r>
    <w:r w:rsidDel="00000000" w:rsidR="00000000" w:rsidRPr="00000000"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4"/>
        <w:szCs w:val="14"/>
        <w:u w:val="none"/>
        <w:shd w:fill="auto" w:val="clear"/>
        <w:vertAlign w:val="baseline"/>
        <w:rtl w:val="0"/>
      </w:rPr>
      <w:t xml:space="preserve"> Porto Velho Zona Norte – Telefone: (69) 2182-3801</w:t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4"/>
        <w:szCs w:val="14"/>
        <w:u w:val="none"/>
        <w:shd w:fill="auto" w:val="clear"/>
        <w:vertAlign w:val="baseline"/>
        <w:rtl w:val="0"/>
      </w:rPr>
      <w:t xml:space="preserve">Av. Gov. Jorge Teixeira, 3146, Setor Industrial, CEP: 76.821-002 – Porto Velho/RO</w:t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4"/>
        <w:szCs w:val="14"/>
        <w:u w:val="none"/>
        <w:shd w:fill="auto" w:val="clear"/>
        <w:vertAlign w:val="baseline"/>
        <w:rtl w:val="0"/>
      </w:rPr>
      <w:t xml:space="preserve">Site: www.ifro.edu.br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jc w:val="center"/>
      <w:rPr>
        <w:sz w:val="20"/>
        <w:szCs w:val="20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-790574</wp:posOffset>
          </wp:positionH>
          <wp:positionV relativeFrom="paragraph">
            <wp:posOffset>-359999</wp:posOffset>
          </wp:positionV>
          <wp:extent cx="7067550" cy="125984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67550" cy="12598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libri Light" w:cs="Times New Roman" w:eastAsia="MS Gothic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numPr>
        <w:ilvl w:val="1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libri Light" w:cs="Times New Roman" w:eastAsia="MS Gothic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keepNext w:val="1"/>
      <w:numPr>
        <w:ilvl w:val="2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libri Light" w:cs="Times New Roman" w:eastAsia="MS Gothic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Título4">
    <w:name w:val="Título 4"/>
    <w:basedOn w:val="Normal"/>
    <w:next w:val="Normal"/>
    <w:autoRedefine w:val="0"/>
    <w:hidden w:val="0"/>
    <w:qFormat w:val="1"/>
    <w:pPr>
      <w:keepNext w:val="1"/>
      <w:numPr>
        <w:ilvl w:val="3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rFonts w:ascii="Calibri" w:cs="Times New Roman" w:eastAsia="MS Mincho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Título5">
    <w:name w:val="Título 5"/>
    <w:basedOn w:val="Normal"/>
    <w:next w:val="Normal"/>
    <w:autoRedefine w:val="0"/>
    <w:hidden w:val="0"/>
    <w:qFormat w:val="1"/>
    <w:pPr>
      <w:numPr>
        <w:ilvl w:val="4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rFonts w:ascii="Calibri" w:cs="Times New Roman" w:eastAsia="MS Mincho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numPr>
        <w:ilvl w:val="5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5"/>
    </w:pPr>
    <w:rPr>
      <w:rFonts w:ascii="Times New Roman" w:eastAsia="Times New Roman" w:hAnsi="Times New Roman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Título7">
    <w:name w:val="Título 7"/>
    <w:basedOn w:val="Normal"/>
    <w:next w:val="Normal"/>
    <w:autoRedefine w:val="0"/>
    <w:hidden w:val="0"/>
    <w:qFormat w:val="1"/>
    <w:pPr>
      <w:numPr>
        <w:ilvl w:val="6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rFonts w:ascii="Calibri" w:cs="Times New Roman" w:eastAsia="MS Mincho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ítulo8">
    <w:name w:val="Título 8"/>
    <w:basedOn w:val="Normal"/>
    <w:next w:val="Normal"/>
    <w:autoRedefine w:val="0"/>
    <w:hidden w:val="0"/>
    <w:qFormat w:val="1"/>
    <w:pPr>
      <w:numPr>
        <w:ilvl w:val="7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rFonts w:ascii="Calibri" w:cs="Times New Roman" w:eastAsia="MS Mincho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ítulo9">
    <w:name w:val="Título 9"/>
    <w:basedOn w:val="Normal"/>
    <w:next w:val="Normal"/>
    <w:autoRedefine w:val="0"/>
    <w:hidden w:val="0"/>
    <w:qFormat w:val="1"/>
    <w:pPr>
      <w:numPr>
        <w:ilvl w:val="8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Calibri Light" w:cs="Times New Roman" w:eastAsia="MS Gothic" w:hAnsi="Calibri Light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har">
    <w:name w:val="Título 1 Char"/>
    <w:next w:val="Título1Char"/>
    <w:autoRedefine w:val="0"/>
    <w:hidden w:val="0"/>
    <w:qFormat w:val="0"/>
    <w:rPr>
      <w:rFonts w:ascii="Calibri Light" w:eastAsia="MS Gothic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 w:val="en-US"/>
    </w:rPr>
  </w:style>
  <w:style w:type="character" w:styleId="Título2Char">
    <w:name w:val="Título 2 Char"/>
    <w:next w:val="Título2Char"/>
    <w:autoRedefine w:val="0"/>
    <w:hidden w:val="0"/>
    <w:qFormat w:val="0"/>
    <w:rPr>
      <w:rFonts w:ascii="Calibri Light" w:eastAsia="MS Gothic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n-US" w:val="en-US"/>
    </w:rPr>
  </w:style>
  <w:style w:type="character" w:styleId="Título3Char">
    <w:name w:val="Título 3 Char"/>
    <w:next w:val="Título3Char"/>
    <w:autoRedefine w:val="0"/>
    <w:hidden w:val="0"/>
    <w:qFormat w:val="0"/>
    <w:rPr>
      <w:rFonts w:ascii="Calibri Light" w:eastAsia="MS Gothic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en-US" w:val="en-US"/>
    </w:rPr>
  </w:style>
  <w:style w:type="character" w:styleId="Título4Char">
    <w:name w:val="Título 4 Char"/>
    <w:next w:val="Título4Char"/>
    <w:autoRedefine w:val="0"/>
    <w:hidden w:val="0"/>
    <w:qFormat w:val="0"/>
    <w:rPr>
      <w:rFonts w:ascii="Calibri" w:eastAsia="MS Mincho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en-US" w:val="en-US"/>
    </w:rPr>
  </w:style>
  <w:style w:type="character" w:styleId="Título5Char">
    <w:name w:val="Título 5 Char"/>
    <w:next w:val="Título5Char"/>
    <w:autoRedefine w:val="0"/>
    <w:hidden w:val="0"/>
    <w:qFormat w:val="0"/>
    <w:rPr>
      <w:rFonts w:ascii="Calibri" w:eastAsia="MS Mincho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en-US" w:val="en-US"/>
    </w:rPr>
  </w:style>
  <w:style w:type="character" w:styleId="Título6Char">
    <w:name w:val="Título 6 Char"/>
    <w:next w:val="Título6Char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Título7Char">
    <w:name w:val="Título 7 Char"/>
    <w:next w:val="Título7Char"/>
    <w:autoRedefine w:val="0"/>
    <w:hidden w:val="0"/>
    <w:qFormat w:val="0"/>
    <w:rPr>
      <w:rFonts w:ascii="Calibri" w:eastAsia="MS Mincho" w:hAnsi="Calibri"/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character" w:styleId="Título8Char">
    <w:name w:val="Título 8 Char"/>
    <w:next w:val="Título8Char"/>
    <w:autoRedefine w:val="0"/>
    <w:hidden w:val="0"/>
    <w:qFormat w:val="0"/>
    <w:rPr>
      <w:rFonts w:ascii="Calibri" w:eastAsia="MS Mincho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character" w:styleId="Título9Char">
    <w:name w:val="Título 9 Char"/>
    <w:next w:val="Título9Char"/>
    <w:autoRedefine w:val="0"/>
    <w:hidden w:val="0"/>
    <w:qFormat w:val="0"/>
    <w:rPr>
      <w:rFonts w:ascii="Calibri Light" w:eastAsia="MS Gothic" w:hAnsi="Calibri Light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en-US" w:val="en-US"/>
    </w:rPr>
    <w:tblPr>
      <w:tblStyle w:val="Título5Char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ef.denotaderodapé">
    <w:name w:val="Ref. de nota de rodapé"/>
    <w:next w:val="Ref.denotaderodapé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1"/>
      <w:spacing w:after="16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suppressAutoHyphens w:val="1"/>
      <w:spacing w:after="16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rFonts w:ascii="Calibri" w:eastAsia="Calibri" w:hAnsi="Calibri"/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eastAsia="Calibr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Segoe UI" w:cs="Segoe UI" w:eastAsia="Calibr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Revisão">
    <w:name w:val="Revisão"/>
    <w:next w:val="Revis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Legenda">
    <w:name w:val="Legenda"/>
    <w:basedOn w:val="Normal"/>
    <w:next w:val="Normal"/>
    <w:autoRedefine w:val="0"/>
    <w:hidden w:val="0"/>
    <w:qFormat w:val="1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paragraph" w:styleId="SemEspaçamento">
    <w:name w:val="Sem Espaçamento"/>
    <w:next w:val="SemEspaça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itação">
    <w:name w:val="Citação"/>
    <w:basedOn w:val="Normal"/>
    <w:next w:val="Normal"/>
    <w:autoRedefine w:val="0"/>
    <w:hidden w:val="0"/>
    <w:qFormat w:val="0"/>
    <w:pPr>
      <w:suppressAutoHyphens w:val="1"/>
      <w:spacing w:line="276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Calibri" w:hAnsi="Arial"/>
      <w:i w:val="1"/>
      <w:i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CitaçãoChar">
    <w:name w:val="Citação Char"/>
    <w:next w:val="CitaçãoChar"/>
    <w:autoRedefine w:val="0"/>
    <w:hidden w:val="0"/>
    <w:qFormat w:val="0"/>
    <w:rPr>
      <w:rFonts w:ascii="Arial" w:cs="Arial" w:eastAsia="Calibri" w:hAnsi="Arial"/>
      <w:i w:val="1"/>
      <w:i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CitaçãoIntensa">
    <w:name w:val="Citação Intensa"/>
    <w:basedOn w:val="Normal"/>
    <w:next w:val="Normal"/>
    <w:autoRedefine w:val="0"/>
    <w:hidden w:val="0"/>
    <w:qFormat w:val="0"/>
    <w:pPr>
      <w:pBdr>
        <w:bottom w:color="5b9bd5" w:space="4" w:sz="4" w:val="single"/>
      </w:pBdr>
      <w:suppressAutoHyphens w:val="1"/>
      <w:spacing w:after="280" w:before="200" w:line="276" w:lineRule="auto"/>
      <w:ind w:left="936" w:right="936" w:leftChars="-1" w:rightChars="0" w:firstLineChars="-1"/>
      <w:jc w:val="both"/>
      <w:textDirection w:val="btLr"/>
      <w:textAlignment w:val="top"/>
      <w:outlineLvl w:val="0"/>
    </w:pPr>
    <w:rPr>
      <w:rFonts w:ascii="Arial" w:cs="Arial" w:eastAsia="Calibri" w:hAnsi="Arial"/>
      <w:b w:val="1"/>
      <w:bCs w:val="1"/>
      <w:i w:val="1"/>
      <w:iCs w:val="1"/>
      <w:color w:val="5b9bd5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CitaçãoIntensaChar">
    <w:name w:val="Citação Intensa Char"/>
    <w:next w:val="CitaçãoIntensaChar"/>
    <w:autoRedefine w:val="0"/>
    <w:hidden w:val="0"/>
    <w:qFormat w:val="0"/>
    <w:rPr>
      <w:rFonts w:ascii="Arial" w:cs="Arial" w:eastAsia="Calibri" w:hAnsi="Arial"/>
      <w:b w:val="1"/>
      <w:bCs w:val="1"/>
      <w:i w:val="1"/>
      <w:iCs w:val="1"/>
      <w:color w:val="5b9bd5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TextosemFormatação">
    <w:name w:val="Texto sem Formatação"/>
    <w:basedOn w:val="Normal"/>
    <w:next w:val="TextosemFormataç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TextosemFormataçãoChar">
    <w:name w:val="Texto sem Formatação Char"/>
    <w:next w:val="TextosemFormataçãoChar"/>
    <w:autoRedefine w:val="0"/>
    <w:hidden w:val="0"/>
    <w:qFormat w:val="0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Textodenotadefim">
    <w:name w:val="Texto de nota de fim"/>
    <w:basedOn w:val="Normal"/>
    <w:next w:val="Textodenotadefim"/>
    <w:autoRedefine w:val="0"/>
    <w:hidden w:val="0"/>
    <w:qFormat w:val="1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Calibri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TextodenotadefimChar">
    <w:name w:val="Texto de nota de fim Char"/>
    <w:next w:val="TextodenotadefimChar"/>
    <w:autoRedefine w:val="0"/>
    <w:hidden w:val="0"/>
    <w:qFormat w:val="0"/>
    <w:rPr>
      <w:rFonts w:ascii="Arial" w:cs="Arial" w:eastAsia="Calibri" w:hAnsi="Arial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ef.denotadefim">
    <w:name w:val="Ref. de nota de fim"/>
    <w:next w:val="Ref.denotadefim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m_-1345959709943972325gmail-m_9104901774353241621gmail-newstyle17">
    <w:name w:val="m_-1345959709943972325gmail-m_9104901774353241621gmail-newstyle17"/>
    <w:basedOn w:val="Normal"/>
    <w:next w:val="m_-1345959709943972325gmail-m_9104901774353241621gmail-newstyle17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table" w:styleId="GradeMédia3-Ênfase3">
    <w:name w:val="Grade Média 3 - Ênfase 3"/>
    <w:basedOn w:val="Tabelanormal"/>
    <w:next w:val="GradeMédia3-Ênfase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adeMédia3-Ênfase3"/>
      <w:tblStyleRowBandSize w:val="1"/>
      <w:tblStyleColBandSize w:val="1"/>
      <w:jc w:val="left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</w:style>
  <w:style w:type="table" w:styleId="SombreamentoClaro-Ênfase3">
    <w:name w:val="Sombreamento Claro - Ênfase 3"/>
    <w:basedOn w:val="Tabelanormal"/>
    <w:next w:val="SombreamentoClaro-Ênfase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76923c"/>
      <w:w w:val="100"/>
      <w:position w:val="-1"/>
      <w:effect w:val="none"/>
      <w:vertAlign w:val="baseline"/>
      <w:cs w:val="0"/>
      <w:em w:val="none"/>
      <w:lang/>
    </w:rPr>
    <w:tblPr>
      <w:tblStyle w:val="SombreamentoClaro-Ênfase3"/>
      <w:tblStyleRowBandSize w:val="1"/>
      <w:tblStyleColBandSize w:val="1"/>
      <w:jc w:val="left"/>
      <w:tblBorders>
        <w:top w:color="9bbb59" w:space="0" w:sz="8" w:val="single"/>
        <w:left w:color="auto" w:space="0" w:sz="0" w:val="none"/>
        <w:bottom w:color="9bbb59" w:space="0" w:sz="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ifac.edu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Du4OXlK9IcZhHuihMpX9b/q60w==">AMUW2mXkH5B8pu7UL+YvKLPhbVXTfwYjGM8IqR+Ei2rK1KJ0Ue932K2H1nyGA4Fk2erXw+a1V8gW6LO72hobR3F/xwXn9Q3MCgS4bUa3vJp28CV0nvIgvEI=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2018-01-16T14:04:00Z</dcterms:created>
  <dc:creator>Collien Rodrigo de Oliveira Nery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