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08FF1" w14:textId="77777777" w:rsidR="00984695" w:rsidRDefault="00984695" w:rsidP="00984695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ANEXO IV </w:t>
      </w:r>
    </w:p>
    <w:p w14:paraId="4DBF0477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RELATÓRIO FINAL (RELATÓRIO TÉCNICO)</w:t>
      </w:r>
    </w:p>
    <w:p w14:paraId="341B2312" w14:textId="6EAF0867" w:rsidR="00984695" w:rsidRDefault="00984695" w:rsidP="00984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EDITAL INTERNO DE FLUXO CONTÍNUO Nº</w:t>
      </w:r>
      <w:r w:rsidR="00A2663F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A2663F">
        <w:rPr>
          <w:rFonts w:ascii="Times New Roman" w:eastAsia="Times New Roman" w:hAnsi="Times New Roman" w:cs="Times New Roman"/>
        </w:rPr>
        <w:t>7/</w:t>
      </w:r>
      <w:r>
        <w:rPr>
          <w:rFonts w:ascii="Times New Roman" w:eastAsia="Times New Roman" w:hAnsi="Times New Roman" w:cs="Times New Roman"/>
          <w:color w:val="000000"/>
        </w:rPr>
        <w:t>2020/DEPEX</w:t>
      </w:r>
    </w:p>
    <w:p w14:paraId="101D3B37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C756002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Relatório Final poderá ser desenvolvido também na forma de relatório técnico, seguindo as mesmas normas de formatação dispostas no anexo VIIa, quanto a numeração, letra, espaçamento e demais aspectos de apresentação. Em geral, seguir a NBR 10.719 (ABNT, 2011), que prevê capa, folha de rosto, resumo, sumário e os elementos a seguir, comuns no relatório parcial também.</w:t>
      </w:r>
    </w:p>
    <w:p w14:paraId="4DF0FAF4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0D82E65" w14:textId="77777777" w:rsidR="00984695" w:rsidRDefault="00984695" w:rsidP="00984695">
      <w:pPr>
        <w:numPr>
          <w:ilvl w:val="3"/>
          <w:numId w:val="5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INTRODUÇÃO</w:t>
      </w:r>
    </w:p>
    <w:p w14:paraId="7078A4AB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Apresentar o tema da atividade, a problematização do projeto, as justificativas e os objetivos de seu desenvolvimento.</w:t>
      </w:r>
    </w:p>
    <w:p w14:paraId="5F521500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AFC9BF4" w14:textId="77777777" w:rsidR="00984695" w:rsidRDefault="00984695" w:rsidP="00984695">
      <w:pPr>
        <w:numPr>
          <w:ilvl w:val="3"/>
          <w:numId w:val="5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METODOLOGIA EMPREGADA</w:t>
      </w:r>
    </w:p>
    <w:p w14:paraId="77F7E29D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Identificar o local de aplicação, o público-alvo e os procedimentos utilizados, dentre outras informações que orientaram o desenvolvimento do projeto.</w:t>
      </w:r>
    </w:p>
    <w:p w14:paraId="7BBD8E5A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20B1380" w14:textId="77777777" w:rsidR="00984695" w:rsidRDefault="00984695" w:rsidP="00984695">
      <w:pPr>
        <w:numPr>
          <w:ilvl w:val="3"/>
          <w:numId w:val="5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RESULTADOS</w:t>
      </w:r>
    </w:p>
    <w:p w14:paraId="6DF7D244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(Pode-se substituir este título por outros que traduzam os resultados.).</w:t>
      </w:r>
    </w:p>
    <w:p w14:paraId="574A6074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Descrever e discutir os resultados alcançados, com apoio de algum referencial teórico, se necessário. Apresentar todas ou as principais ações executadas, destacando os impactos do projeto (as mudanças nos processos de formação, o alcance de metas qualitativas e quantitativas, as transformações no meio interno e/ou externo).</w:t>
      </w:r>
    </w:p>
    <w:p w14:paraId="5B6335C1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812115F" w14:textId="77777777" w:rsidR="00984695" w:rsidRDefault="00984695" w:rsidP="00984695">
      <w:pPr>
        <w:numPr>
          <w:ilvl w:val="3"/>
          <w:numId w:val="5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CONSIDERAÇÕES FINAIS</w:t>
      </w:r>
    </w:p>
    <w:p w14:paraId="38311E56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aprendizagem, dentre outros.</w:t>
      </w:r>
    </w:p>
    <w:p w14:paraId="4F65A541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9818A8E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REFERÊNCIAS</w:t>
      </w:r>
    </w:p>
    <w:p w14:paraId="49AD1831" w14:textId="77777777" w:rsidR="00984695" w:rsidRDefault="00984695" w:rsidP="0098469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14:paraId="1085E8E5" w14:textId="77777777" w:rsidR="00984695" w:rsidRDefault="00984695" w:rsidP="00984695">
      <w:pPr>
        <w:numPr>
          <w:ilvl w:val="0"/>
          <w:numId w:val="7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ASSOCIAÇÃO BRASILEIRA DE NORMAS TÉCNICAS. </w:t>
      </w:r>
      <w:r>
        <w:rPr>
          <w:rFonts w:ascii="Times New Roman" w:eastAsia="Times New Roman" w:hAnsi="Times New Roman" w:cs="Times New Roman"/>
          <w:b/>
        </w:rPr>
        <w:t xml:space="preserve">NBR 6.023: </w:t>
      </w:r>
      <w:r>
        <w:rPr>
          <w:rFonts w:ascii="Times New Roman" w:eastAsia="Times New Roman" w:hAnsi="Times New Roman" w:cs="Times New Roman"/>
        </w:rPr>
        <w:t>informação e documentação, referências, elaboração. Rio de Janeiro: ABNT, 2002.</w:t>
      </w:r>
    </w:p>
    <w:p w14:paraId="7C444B8A" w14:textId="77777777" w:rsidR="00984695" w:rsidRDefault="00984695" w:rsidP="00984695">
      <w:pPr>
        <w:numPr>
          <w:ilvl w:val="0"/>
          <w:numId w:val="7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ATLAS DO DESENVOLVIMENTO HUMANO DO BRASIL. </w:t>
      </w:r>
      <w:r>
        <w:rPr>
          <w:rFonts w:ascii="Times New Roman" w:eastAsia="Times New Roman" w:hAnsi="Times New Roman" w:cs="Times New Roman"/>
          <w:b/>
        </w:rPr>
        <w:t xml:space="preserve">Taxas de frequência ao ensino superior: </w:t>
      </w:r>
      <w:r>
        <w:rPr>
          <w:rFonts w:ascii="Times New Roman" w:eastAsia="Times New Roman" w:hAnsi="Times New Roman" w:cs="Times New Roman"/>
        </w:rPr>
        <w:t>ano de 2013. Disponível em: &lt;http://www.atlasbrasil.org.br/2013/pt/consulta/&gt;. Acesso em: 27 jan. 2015.</w:t>
      </w:r>
    </w:p>
    <w:p w14:paraId="6312EFBB" w14:textId="77777777" w:rsidR="00984695" w:rsidRDefault="00984695" w:rsidP="00984695">
      <w:pPr>
        <w:numPr>
          <w:ilvl w:val="0"/>
          <w:numId w:val="7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BRASIL.  Ministério do Meio Ambiente. </w:t>
      </w:r>
      <w:r>
        <w:rPr>
          <w:rFonts w:ascii="Times New Roman" w:eastAsia="Times New Roman" w:hAnsi="Times New Roman" w:cs="Times New Roman"/>
          <w:b/>
        </w:rPr>
        <w:t xml:space="preserve">Plano Amazônia Sustentável: </w:t>
      </w:r>
      <w:r>
        <w:rPr>
          <w:rFonts w:ascii="Times New Roman" w:eastAsia="Times New Roman" w:hAnsi="Times New Roman" w:cs="Times New Roman"/>
        </w:rPr>
        <w:t>diretrizes para o desenvolvimento sustentável da Amazônia Brasileira. Brasília: MMA, 2008.</w:t>
      </w:r>
    </w:p>
    <w:p w14:paraId="6883C9D9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A2E5D7E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APÊNDICE(S)</w:t>
      </w:r>
    </w:p>
    <w:p w14:paraId="1FC58D28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</w:rPr>
        <w:t>Se houver)</w:t>
      </w:r>
    </w:p>
    <w:p w14:paraId="78C4FDF6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84FBCAE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ANEXO(S)</w:t>
      </w:r>
    </w:p>
    <w:p w14:paraId="660631DB" w14:textId="77777777" w:rsidR="00984695" w:rsidRDefault="00984695" w:rsidP="0098469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</w:rPr>
        <w:t>Se houver)</w:t>
      </w:r>
    </w:p>
    <w:p w14:paraId="16B385D0" w14:textId="77777777" w:rsidR="00984695" w:rsidRDefault="00984695" w:rsidP="00984695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8B54F45" w14:textId="77777777" w:rsidR="00984695" w:rsidRDefault="00984695" w:rsidP="00984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sectPr w:rsidR="00984695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EA7BC" w14:textId="77777777" w:rsidR="009B6F0D" w:rsidRDefault="009B6F0D">
      <w:pPr>
        <w:spacing w:line="240" w:lineRule="auto"/>
        <w:ind w:left="0" w:hanging="2"/>
      </w:pPr>
      <w:r>
        <w:separator/>
      </w:r>
    </w:p>
  </w:endnote>
  <w:endnote w:type="continuationSeparator" w:id="0">
    <w:p w14:paraId="219352EE" w14:textId="77777777" w:rsidR="009B6F0D" w:rsidRDefault="009B6F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DD16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DD16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DD16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DD16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6CCFD" w14:textId="77777777" w:rsidR="009B6F0D" w:rsidRDefault="009B6F0D">
      <w:pPr>
        <w:spacing w:line="240" w:lineRule="auto"/>
        <w:ind w:left="0" w:hanging="2"/>
      </w:pPr>
      <w:r>
        <w:separator/>
      </w:r>
    </w:p>
  </w:footnote>
  <w:footnote w:type="continuationSeparator" w:id="0">
    <w:p w14:paraId="6369635C" w14:textId="77777777" w:rsidR="009B6F0D" w:rsidRDefault="009B6F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DD16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4A0908"/>
    <w:rsid w:val="004D36F4"/>
    <w:rsid w:val="00984695"/>
    <w:rsid w:val="009B6F0D"/>
    <w:rsid w:val="00A2663F"/>
    <w:rsid w:val="00C03D55"/>
    <w:rsid w:val="00DD169F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Diego Matias Pinheiro</cp:lastModifiedBy>
  <cp:revision>4</cp:revision>
  <cp:lastPrinted>2020-03-25T20:51:00Z</cp:lastPrinted>
  <dcterms:created xsi:type="dcterms:W3CDTF">2020-03-25T20:52:00Z</dcterms:created>
  <dcterms:modified xsi:type="dcterms:W3CDTF">2020-03-26T16:59:00Z</dcterms:modified>
</cp:coreProperties>
</file>