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08" w:rsidRPr="00743A08" w:rsidRDefault="00743A08" w:rsidP="00743A08">
      <w:pPr>
        <w:spacing w:before="120" w:after="120" w:line="240" w:lineRule="auto"/>
        <w:ind w:left="-1134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43A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III - QUADRO DE RESUM</w:t>
      </w:r>
      <w:bookmarkStart w:id="0" w:name="_GoBack"/>
      <w:bookmarkEnd w:id="0"/>
      <w:r w:rsidRPr="00743A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O DE TÍTULOS</w:t>
      </w:r>
    </w:p>
    <w:tbl>
      <w:tblPr>
        <w:tblpPr w:leftFromText="141" w:rightFromText="141" w:vertAnchor="text" w:horzAnchor="page" w:tblpX="203" w:tblpY="311"/>
        <w:tblW w:w="1154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4221"/>
        <w:gridCol w:w="1682"/>
        <w:gridCol w:w="1346"/>
        <w:gridCol w:w="1803"/>
      </w:tblGrid>
      <w:tr w:rsidR="00743A08" w:rsidRPr="00743A08" w:rsidTr="00743A08">
        <w:trPr>
          <w:tblCellSpacing w:w="15" w:type="dxa"/>
        </w:trPr>
        <w:tc>
          <w:tcPr>
            <w:tcW w:w="114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 CANDIDATO:</w:t>
            </w:r>
          </w:p>
        </w:tc>
      </w:tr>
      <w:tr w:rsidR="00743A08" w:rsidRPr="00743A08" w:rsidTr="00743A08">
        <w:trPr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42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CRITÉRIO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77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2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PONTOS MÁXIMOS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42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PONTOS OBTIDOS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97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AVALIAÇÃO PELA COMISSÃO (não preencher)</w:t>
            </w:r>
          </w:p>
        </w:tc>
      </w:tr>
      <w:tr w:rsidR="00743A08" w:rsidRPr="00743A08" w:rsidTr="00743A08">
        <w:trPr>
          <w:tblCellSpacing w:w="15" w:type="dxa"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42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Titulação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6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● Especialização – 10 (dez) pontos (limitado a </w:t>
            </w:r>
            <w:proofErr w:type="gramStart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título);</w:t>
            </w:r>
          </w:p>
        </w:tc>
        <w:tc>
          <w:tcPr>
            <w:tcW w:w="16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11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43A08" w:rsidRPr="00743A08" w:rsidTr="00743A08">
        <w:trPr>
          <w:tblCellSpacing w:w="15" w:type="dxa"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6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● Mestrado – 30 (Trinta) pontos (limitado a </w:t>
            </w:r>
            <w:proofErr w:type="gramStart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título);</w:t>
            </w:r>
          </w:p>
        </w:tc>
        <w:tc>
          <w:tcPr>
            <w:tcW w:w="16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743A08" w:rsidRPr="00743A08" w:rsidTr="00743A08">
        <w:trPr>
          <w:tblCellSpacing w:w="15" w:type="dxa"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6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● Doutorado – 40 (quarenta) pontos (limitado a </w:t>
            </w:r>
            <w:proofErr w:type="gramStart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título).</w:t>
            </w:r>
          </w:p>
        </w:tc>
        <w:tc>
          <w:tcPr>
            <w:tcW w:w="16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743A08" w:rsidRPr="00743A08" w:rsidTr="00743A08">
        <w:trPr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42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Disciplinas ministradas em cursos de Pós-Graduação no IFRO. (nos últimos </w:t>
            </w:r>
            <w:proofErr w:type="gramStart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anos)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6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(cinco) pontos por disciplina.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00" w:beforeAutospacing="1" w:after="100" w:afterAutospacing="1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743A08" w:rsidRPr="00743A08" w:rsidTr="00743A08">
        <w:trPr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42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Tempo de atuação como servidor nos Institutos Federais.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6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02 (dois) pontos por cada ano trabalhado.</w:t>
            </w:r>
          </w:p>
          <w:p w:rsidR="00743A08" w:rsidRPr="00743A08" w:rsidRDefault="00743A08" w:rsidP="00743A08">
            <w:pPr>
              <w:spacing w:before="120" w:after="120" w:line="240" w:lineRule="auto"/>
              <w:ind w:left="16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(Fração superior a 06 meses corridos será considerada como um ano).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00" w:beforeAutospacing="1" w:after="100" w:afterAutospacing="1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743A08" w:rsidRPr="00743A08" w:rsidTr="00743A08">
        <w:trPr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42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Orientação concluída de discentes de curso de Pós-graduação.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6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01 (um) ponto por orientação.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00" w:beforeAutospacing="1" w:after="100" w:afterAutospacing="1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743A08" w:rsidRPr="00743A08" w:rsidTr="00743A08">
        <w:trPr>
          <w:tblCellSpacing w:w="15" w:type="dxa"/>
        </w:trPr>
        <w:tc>
          <w:tcPr>
            <w:tcW w:w="7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-113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SOMATÓRIO DE PONTOS OBTIDOS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20" w:after="120" w:line="240" w:lineRule="auto"/>
              <w:ind w:left="114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A08" w:rsidRPr="00743A08" w:rsidRDefault="00743A08" w:rsidP="00743A08">
            <w:pPr>
              <w:spacing w:before="100" w:beforeAutospacing="1" w:after="100" w:afterAutospacing="1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43A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743A08" w:rsidRPr="00743A08" w:rsidRDefault="00743A08" w:rsidP="00743A08">
      <w:pPr>
        <w:spacing w:before="120" w:after="120" w:line="240" w:lineRule="auto"/>
        <w:ind w:left="-1134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43A0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 xml:space="preserve"> (Somente a coluna Pontos Obtidos deverá ser preenchida pelo Candidato)</w:t>
      </w:r>
    </w:p>
    <w:p w:rsidR="00743A08" w:rsidRPr="00743A08" w:rsidRDefault="00743A08" w:rsidP="00743A08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43A0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43A08" w:rsidRPr="00743A08" w:rsidRDefault="00743A08" w:rsidP="00743A08">
      <w:pPr>
        <w:spacing w:before="120" w:after="120" w:line="240" w:lineRule="auto"/>
        <w:ind w:left="-1134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43A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ATENÇÃO</w:t>
      </w:r>
    </w:p>
    <w:p w:rsidR="00743A08" w:rsidRPr="00743A08" w:rsidRDefault="00743A08" w:rsidP="00743A08">
      <w:pPr>
        <w:spacing w:before="120" w:after="120" w:line="240" w:lineRule="auto"/>
        <w:ind w:left="709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43A0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 xml:space="preserve">1. Os títulos acadêmicos (especialização, mestrado ou doutorado), referente ao critério “titulação”, não são cumulativos, sendo </w:t>
      </w:r>
      <w:proofErr w:type="gramStart"/>
      <w:r w:rsidRPr="00743A0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>contados uma única vez</w:t>
      </w:r>
      <w:proofErr w:type="gramEnd"/>
      <w:r w:rsidRPr="00743A0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>, ou seja, somente o de maior titulação.</w:t>
      </w:r>
    </w:p>
    <w:p w:rsidR="00743A08" w:rsidRPr="00743A08" w:rsidRDefault="00743A08" w:rsidP="00743A08">
      <w:pPr>
        <w:spacing w:before="120" w:after="120" w:line="240" w:lineRule="auto"/>
        <w:ind w:left="709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43A0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pt-BR"/>
        </w:rPr>
        <w:t>2. A organização de comprovação da pontuação seguirá a ordem descrita acima.</w:t>
      </w:r>
    </w:p>
    <w:p w:rsidR="00EF743C" w:rsidRDefault="00EF743C" w:rsidP="00743A08">
      <w:pPr>
        <w:ind w:left="-1134"/>
      </w:pPr>
    </w:p>
    <w:sectPr w:rsidR="00EF743C" w:rsidSect="00743A08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A08"/>
    <w:rsid w:val="00743A08"/>
    <w:rsid w:val="00C56DF9"/>
    <w:rsid w:val="00D10215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74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4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3A08"/>
    <w:rPr>
      <w:b/>
      <w:bCs/>
    </w:rPr>
  </w:style>
  <w:style w:type="paragraph" w:customStyle="1" w:styleId="textoalinhadoesquerda">
    <w:name w:val="texto_alinhado_esquerda"/>
    <w:basedOn w:val="Normal"/>
    <w:rsid w:val="0074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4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74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4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3A08"/>
    <w:rPr>
      <w:b/>
      <w:bCs/>
    </w:rPr>
  </w:style>
  <w:style w:type="paragraph" w:customStyle="1" w:styleId="textoalinhadoesquerda">
    <w:name w:val="texto_alinhado_esquerda"/>
    <w:basedOn w:val="Normal"/>
    <w:rsid w:val="0074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43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1</cp:revision>
  <dcterms:created xsi:type="dcterms:W3CDTF">2018-11-23T20:03:00Z</dcterms:created>
  <dcterms:modified xsi:type="dcterms:W3CDTF">2018-11-23T20:07:00Z</dcterms:modified>
</cp:coreProperties>
</file>