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360" w:lineRule="auto"/>
        <w:jc w:val="center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="360" w:lineRule="auto"/>
        <w:jc w:val="center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DECLARAÇÃO DE RESIDÊNCIA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Eu,_______________________________________________________________ (nome do declarante), portador (a) do RG nº _______________________, CPF nº _____________________, considerando a Constituição Federal de 1988, artigo 5°, inciso XII e a lei n° 7.115/83 que trata sobre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documentação de residência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 sob as penas impostas em seu artigo 2°, DECLARO para os devidos fins que sou residente e domiciliado na rua:_________________________________________________, número:_______________________, Bairro:_______________________________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CEP:____________________________, Cidade:____________________________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Estado:___________________________________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Declaro ainda, estar ciente que a declaração falsa pode implicar em sansão penal prevista no artigo 299 do Código Penal,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in verbis: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Crime de Falsidade Ideológica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Art. 299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Rule="auto"/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Rule="auto"/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Por ser verdade, dato e assino.</w:t>
      </w:r>
    </w:p>
    <w:p w:rsidR="00000000" w:rsidDel="00000000" w:rsidP="00000000" w:rsidRDefault="00000000" w:rsidRPr="00000000" w14:paraId="0000000C">
      <w:pPr>
        <w:spacing w:after="120" w:lineRule="auto"/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Rule="auto"/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______ de ________________ de 20___.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Assinatura do declarante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134" w:top="1701" w:left="1701" w:right="1134" w:header="709" w:footer="4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ITC Stone Sans Std Medium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8714.0" w:type="dxa"/>
      <w:jc w:val="left"/>
      <w:tblInd w:w="0.0" w:type="dxa"/>
      <w:tblBorders>
        <w:top w:color="006633" w:space="0" w:sz="8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8714"/>
      <w:tblGridChange w:id="0">
        <w:tblGrid>
          <w:gridCol w:w="8714"/>
        </w:tblGrid>
      </w:tblGridChange>
    </w:tblGrid>
    <w:tr>
      <w:trPr>
        <w:trHeight w:val="946" w:hRule="atLeast"/>
      </w:trPr>
      <w:tc>
        <w:tcPr/>
        <w:p w:rsidR="00000000" w:rsidDel="00000000" w:rsidP="00000000" w:rsidRDefault="00000000" w:rsidRPr="00000000" w14:paraId="0000001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ITC Stone Sans Std Medium" w:cs="ITC Stone Sans Std Medium" w:eastAsia="ITC Stone Sans Std Medium" w:hAnsi="ITC Stone Sans Std Medium"/>
              <w:b w:val="0"/>
              <w:i w:val="0"/>
              <w:smallCaps w:val="0"/>
              <w:strike w:val="0"/>
              <w:color w:val="006633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ITC Stone Sans Std Medium" w:cs="ITC Stone Sans Std Medium" w:eastAsia="ITC Stone Sans Std Medium" w:hAnsi="ITC Stone Sans Std Medium"/>
              <w:b w:val="0"/>
              <w:i w:val="0"/>
              <w:smallCaps w:val="0"/>
              <w:strike w:val="0"/>
              <w:color w:val="006633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Instituto Federal de Educação, Ciência e Tecnologia de Rondônia</w:t>
          </w:r>
        </w:p>
        <w:p w:rsidR="00000000" w:rsidDel="00000000" w:rsidP="00000000" w:rsidRDefault="00000000" w:rsidRPr="00000000" w14:paraId="0000001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ITC Stone Sans Std Medium" w:cs="ITC Stone Sans Std Medium" w:eastAsia="ITC Stone Sans Std Medium" w:hAnsi="ITC Stone Sans Std Medium"/>
              <w:b w:val="0"/>
              <w:i w:val="0"/>
              <w:smallCaps w:val="0"/>
              <w:strike w:val="0"/>
              <w:color w:val="006633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ITC Stone Sans Std Medium" w:cs="ITC Stone Sans Std Medium" w:eastAsia="ITC Stone Sans Std Medium" w:hAnsi="ITC Stone Sans Std Medium"/>
              <w:b w:val="0"/>
              <w:i w:val="0"/>
              <w:smallCaps w:val="0"/>
              <w:strike w:val="0"/>
              <w:color w:val="006633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Reitoria – Telefone: (69) 2182-9601</w:t>
          </w:r>
        </w:p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ITC Stone Sans Std Medium" w:cs="ITC Stone Sans Std Medium" w:eastAsia="ITC Stone Sans Std Medium" w:hAnsi="ITC Stone Sans Std Medium"/>
              <w:b w:val="0"/>
              <w:i w:val="0"/>
              <w:smallCaps w:val="0"/>
              <w:strike w:val="0"/>
              <w:color w:val="006633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ITC Stone Sans Std Medium" w:cs="ITC Stone Sans Std Medium" w:eastAsia="ITC Stone Sans Std Medium" w:hAnsi="ITC Stone Sans Std Medium"/>
              <w:b w:val="0"/>
              <w:i w:val="0"/>
              <w:smallCaps w:val="0"/>
              <w:strike w:val="0"/>
              <w:color w:val="006633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Av. 7 de Setembro, nº 2090 – Nossa Senhora das Graças – CEP: 76.804-124 – Porto Velho/RO</w:t>
          </w:r>
        </w:p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ITC Stone Sans Std Medium" w:cs="ITC Stone Sans Std Medium" w:eastAsia="ITC Stone Sans Std Medium" w:hAnsi="ITC Stone Sans Std Medium"/>
              <w:b w:val="0"/>
              <w:i w:val="0"/>
              <w:smallCaps w:val="0"/>
              <w:strike w:val="0"/>
              <w:color w:val="006633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ITC Stone Sans Std Medium" w:cs="ITC Stone Sans Std Medium" w:eastAsia="ITC Stone Sans Std Medium" w:hAnsi="ITC Stone Sans Std Medium"/>
              <w:b w:val="0"/>
              <w:i w:val="0"/>
              <w:smallCaps w:val="0"/>
              <w:strike w:val="0"/>
              <w:color w:val="006633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E-mail: reitoria@ifro.edu.br / Site: www.ifro.edu.br</w:t>
          </w:r>
        </w:p>
      </w:tc>
    </w:tr>
  </w:tbl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-1238249</wp:posOffset>
          </wp:positionH>
          <wp:positionV relativeFrom="paragraph">
            <wp:posOffset>-528319</wp:posOffset>
          </wp:positionV>
          <wp:extent cx="7867650" cy="125984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67650" cy="12598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libri Light" w:cs="Times New Roman" w:eastAsia="MS Gothic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numPr>
        <w:ilvl w:val="1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libri Light" w:cs="Times New Roman" w:eastAsia="MS Gothic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numPr>
        <w:ilvl w:val="2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libri Light" w:cs="Times New Roman" w:eastAsia="MS Gothic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Título4">
    <w:name w:val="Título 4"/>
    <w:basedOn w:val="Normal"/>
    <w:next w:val="Normal"/>
    <w:autoRedefine w:val="0"/>
    <w:hidden w:val="0"/>
    <w:qFormat w:val="1"/>
    <w:pPr>
      <w:keepNext w:val="1"/>
      <w:numPr>
        <w:ilvl w:val="3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rFonts w:ascii="Calibri" w:cs="Times New Roman" w:eastAsia="MS Mincho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Título5">
    <w:name w:val="Título 5"/>
    <w:basedOn w:val="Normal"/>
    <w:next w:val="Normal"/>
    <w:autoRedefine w:val="0"/>
    <w:hidden w:val="0"/>
    <w:qFormat w:val="1"/>
    <w:pPr>
      <w:numPr>
        <w:ilvl w:val="4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rFonts w:ascii="Calibri" w:cs="Times New Roman" w:eastAsia="MS Mincho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numPr>
        <w:ilvl w:val="5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rFonts w:ascii="Times New Roman" w:eastAsia="Times New Roman" w:hAnsi="Times New Roman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Título7">
    <w:name w:val="Título 7"/>
    <w:basedOn w:val="Normal"/>
    <w:next w:val="Normal"/>
    <w:autoRedefine w:val="0"/>
    <w:hidden w:val="0"/>
    <w:qFormat w:val="1"/>
    <w:pPr>
      <w:numPr>
        <w:ilvl w:val="6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rFonts w:ascii="Calibri" w:cs="Times New Roman" w:eastAsia="MS Mincho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ítulo8">
    <w:name w:val="Título 8"/>
    <w:basedOn w:val="Normal"/>
    <w:next w:val="Normal"/>
    <w:autoRedefine w:val="0"/>
    <w:hidden w:val="0"/>
    <w:qFormat w:val="1"/>
    <w:pPr>
      <w:numPr>
        <w:ilvl w:val="7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rFonts w:ascii="Calibri" w:cs="Times New Roman" w:eastAsia="MS Mincho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ítulo9">
    <w:name w:val="Título 9"/>
    <w:basedOn w:val="Normal"/>
    <w:next w:val="Normal"/>
    <w:autoRedefine w:val="0"/>
    <w:hidden w:val="0"/>
    <w:qFormat w:val="1"/>
    <w:pPr>
      <w:numPr>
        <w:ilvl w:val="8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Calibri Light" w:cs="Times New Roman" w:eastAsia="MS Gothic" w:hAnsi="Calibri Light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har">
    <w:name w:val="Título 1 Char"/>
    <w:next w:val="Título1Char"/>
    <w:autoRedefine w:val="0"/>
    <w:hidden w:val="0"/>
    <w:qFormat w:val="0"/>
    <w:rPr>
      <w:rFonts w:ascii="Calibri Light" w:eastAsia="MS Gothic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 w:val="en-US"/>
    </w:rPr>
  </w:style>
  <w:style w:type="character" w:styleId="Título2Char">
    <w:name w:val="Título 2 Char"/>
    <w:next w:val="Título2Char"/>
    <w:autoRedefine w:val="0"/>
    <w:hidden w:val="0"/>
    <w:qFormat w:val="0"/>
    <w:rPr>
      <w:rFonts w:ascii="Calibri Light" w:eastAsia="MS Gothic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n-US" w:val="en-US"/>
    </w:rPr>
  </w:style>
  <w:style w:type="character" w:styleId="Título3Char">
    <w:name w:val="Título 3 Char"/>
    <w:next w:val="Título3Char"/>
    <w:autoRedefine w:val="0"/>
    <w:hidden w:val="0"/>
    <w:qFormat w:val="0"/>
    <w:rPr>
      <w:rFonts w:ascii="Calibri Light" w:eastAsia="MS Gothic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en-US" w:val="en-US"/>
    </w:rPr>
  </w:style>
  <w:style w:type="character" w:styleId="Título4Char">
    <w:name w:val="Título 4 Char"/>
    <w:next w:val="Título4Char"/>
    <w:autoRedefine w:val="0"/>
    <w:hidden w:val="0"/>
    <w:qFormat w:val="0"/>
    <w:rPr>
      <w:rFonts w:ascii="Calibri" w:eastAsia="MS Mincho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n-US" w:val="en-US"/>
    </w:rPr>
  </w:style>
  <w:style w:type="character" w:styleId="Título5Char">
    <w:name w:val="Título 5 Char"/>
    <w:next w:val="Título5Char"/>
    <w:autoRedefine w:val="0"/>
    <w:hidden w:val="0"/>
    <w:qFormat w:val="0"/>
    <w:rPr>
      <w:rFonts w:ascii="Calibri" w:eastAsia="MS Mincho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en-US" w:val="en-US"/>
    </w:rPr>
  </w:style>
  <w:style w:type="character" w:styleId="Título6Char">
    <w:name w:val="Título 6 Char"/>
    <w:next w:val="Título6Char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Título7Char">
    <w:name w:val="Título 7 Char"/>
    <w:next w:val="Título7Char"/>
    <w:autoRedefine w:val="0"/>
    <w:hidden w:val="0"/>
    <w:qFormat w:val="0"/>
    <w:rPr>
      <w:rFonts w:ascii="Calibri" w:eastAsia="MS Mincho" w:hAnsi="Calibri"/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character" w:styleId="Título8Char">
    <w:name w:val="Título 8 Char"/>
    <w:next w:val="Título8Char"/>
    <w:autoRedefine w:val="0"/>
    <w:hidden w:val="0"/>
    <w:qFormat w:val="0"/>
    <w:rPr>
      <w:rFonts w:ascii="Calibri" w:eastAsia="MS Mincho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character" w:styleId="Título9Char">
    <w:name w:val="Título 9 Char"/>
    <w:next w:val="Título9Char"/>
    <w:autoRedefine w:val="0"/>
    <w:hidden w:val="0"/>
    <w:qFormat w:val="0"/>
    <w:rPr>
      <w:rFonts w:ascii="Calibri Light" w:eastAsia="MS Gothic" w:hAnsi="Calibri Light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en-US" w:val="en-US"/>
    </w:rPr>
    <w:tblPr>
      <w:tblStyle w:val="Título5Char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ef.denotaderodapé">
    <w:name w:val="Ref. de nota de rodapé"/>
    <w:next w:val="Ref.denotaderodapé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1"/>
      <w:spacing w:after="16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suppressAutoHyphens w:val="1"/>
      <w:spacing w:after="16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rFonts w:ascii="Calibri" w:eastAsia="Calibri" w:hAnsi="Calibri"/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eastAsia="Calibr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Segoe UI" w:eastAsia="Calibr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Revisão">
    <w:name w:val="Revisão"/>
    <w:next w:val="Revis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Legenda">
    <w:name w:val="Legenda"/>
    <w:basedOn w:val="Normal"/>
    <w:next w:val="Normal"/>
    <w:autoRedefine w:val="0"/>
    <w:hidden w:val="0"/>
    <w:qFormat w:val="1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paragraph" w:styleId="SemEspaçamento">
    <w:name w:val="Sem Espaçamento"/>
    <w:next w:val="SemEspaça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itação">
    <w:name w:val="Citação"/>
    <w:basedOn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Calibri" w:hAnsi="Arial"/>
      <w:i w:val="1"/>
      <w:i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CitaçãoChar">
    <w:name w:val="Citação Char"/>
    <w:next w:val="CitaçãoChar"/>
    <w:autoRedefine w:val="0"/>
    <w:hidden w:val="0"/>
    <w:qFormat w:val="0"/>
    <w:rPr>
      <w:rFonts w:ascii="Arial" w:cs="Arial" w:eastAsia="Calibri" w:hAnsi="Arial"/>
      <w:i w:val="1"/>
      <w:i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CitaçãoIntensa">
    <w:name w:val="Citação Intensa"/>
    <w:basedOn w:val="Normal"/>
    <w:next w:val="Normal"/>
    <w:autoRedefine w:val="0"/>
    <w:hidden w:val="0"/>
    <w:qFormat w:val="0"/>
    <w:pPr>
      <w:pBdr>
        <w:bottom w:color="5b9bd5" w:space="4" w:sz="4" w:val="single"/>
      </w:pBdr>
      <w:suppressAutoHyphens w:val="1"/>
      <w:spacing w:after="280" w:before="200" w:line="276" w:lineRule="auto"/>
      <w:ind w:left="936" w:right="936" w:leftChars="-1" w:rightChars="0" w:firstLineChars="-1"/>
      <w:jc w:val="both"/>
      <w:textDirection w:val="btLr"/>
      <w:textAlignment w:val="top"/>
      <w:outlineLvl w:val="0"/>
    </w:pPr>
    <w:rPr>
      <w:rFonts w:ascii="Arial" w:cs="Arial" w:eastAsia="Calibri" w:hAnsi="Arial"/>
      <w:b w:val="1"/>
      <w:bCs w:val="1"/>
      <w:i w:val="1"/>
      <w:iCs w:val="1"/>
      <w:color w:val="5b9bd5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CitaçãoIntensaChar">
    <w:name w:val="Citação Intensa Char"/>
    <w:next w:val="CitaçãoIntensaChar"/>
    <w:autoRedefine w:val="0"/>
    <w:hidden w:val="0"/>
    <w:qFormat w:val="0"/>
    <w:rPr>
      <w:rFonts w:ascii="Arial" w:cs="Arial" w:eastAsia="Calibri" w:hAnsi="Arial"/>
      <w:b w:val="1"/>
      <w:bCs w:val="1"/>
      <w:i w:val="1"/>
      <w:iCs w:val="1"/>
      <w:color w:val="5b9bd5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TextosemFormatação">
    <w:name w:val="Texto sem Formatação"/>
    <w:basedOn w:val="Normal"/>
    <w:next w:val="TextosemFormataç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TextosemFormataçãoChar">
    <w:name w:val="Texto sem Formatação Char"/>
    <w:next w:val="TextosemFormataçãoChar"/>
    <w:autoRedefine w:val="0"/>
    <w:hidden w:val="0"/>
    <w:qFormat w:val="0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Textodenotadefim">
    <w:name w:val="Texto de nota de fim"/>
    <w:basedOn w:val="Normal"/>
    <w:next w:val="Textodenotadefim"/>
    <w:autoRedefine w:val="0"/>
    <w:hidden w:val="0"/>
    <w:qFormat w:val="1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Calibri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TextodenotadefimChar">
    <w:name w:val="Texto de nota de fim Char"/>
    <w:next w:val="TextodenotadefimChar"/>
    <w:autoRedefine w:val="0"/>
    <w:hidden w:val="0"/>
    <w:qFormat w:val="0"/>
    <w:rPr>
      <w:rFonts w:ascii="Arial" w:cs="Arial" w:eastAsia="Calibri" w:hAnsi="Arial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ef.denotadefim">
    <w:name w:val="Ref. de nota de fim"/>
    <w:next w:val="Ref.denotadefim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m_-1345959709943972325gmail-m_9104901774353241621gmail-newstyle17">
    <w:name w:val="m_-1345959709943972325gmail-m_9104901774353241621gmail-newstyle17"/>
    <w:basedOn w:val="Normal"/>
    <w:next w:val="m_-1345959709943972325gmail-m_9104901774353241621gmail-newstyle17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table" w:styleId="GradeMédia3-Ênfase3">
    <w:name w:val="Grade Média 3 - Ênfase 3"/>
    <w:basedOn w:val="Tabelanormal"/>
    <w:next w:val="GradeMédia3-Ênfase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adeMédia3-Ênfase3"/>
      <w:tblStyleRowBandSize w:val="1"/>
      <w:tblStyleColBandSize w:val="1"/>
      <w:jc w:val="left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</w:style>
  <w:style w:type="table" w:styleId="SombreamentoClaro-Ênfase3">
    <w:name w:val="Sombreamento Claro - Ênfase 3"/>
    <w:basedOn w:val="Tabelanormal"/>
    <w:next w:val="SombreamentoClaro-Ênfase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76923c"/>
      <w:w w:val="100"/>
      <w:position w:val="-1"/>
      <w:effect w:val="none"/>
      <w:vertAlign w:val="baseline"/>
      <w:cs w:val="0"/>
      <w:em w:val="none"/>
      <w:lang/>
    </w:rPr>
    <w:tblPr>
      <w:tblStyle w:val="SombreamentoClaro-Ênfase3"/>
      <w:tblStyleRowBandSize w:val="1"/>
      <w:tblStyleColBandSize w:val="1"/>
      <w:jc w:val="left"/>
      <w:tblBorders>
        <w:top w:color="9bbb59" w:space="0" w:sz="8" w:val="single"/>
        <w:left w:color="auto" w:space="0" w:sz="0" w:val="none"/>
        <w:bottom w:color="9bbb59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BIZtTR4mlgWss8O0lZUmPzu26A==">AMUW2mUTEdmyG3t13BufNl1ZlbIrp07GztQzUzSDaGupAajTLH64sqxsgaoUWY8Nn6TX/vIcr6o9H0VU2unvJWYJNgu3Xfvt9847oRIMdGpw6k0grCTJke8=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2021-02-22T17:12:00Z</dcterms:created>
  <dc:creator>Collien Rodrigo de Oliveira Nery</dc:creator>
</cp:coreProperties>
</file>